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B6B26" w14:textId="5E433910" w:rsidR="004862B8" w:rsidRPr="000B7510" w:rsidRDefault="004862B8" w:rsidP="004862B8">
      <w:pPr>
        <w:spacing w:after="0" w:line="240" w:lineRule="auto"/>
        <w:jc w:val="right"/>
        <w:rPr>
          <w:rFonts w:ascii="Times New Roman" w:hAnsi="Times New Roman" w:cs="Times New Roman"/>
          <w:b/>
          <w:sz w:val="18"/>
          <w:szCs w:val="1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0B7510">
        <w:rPr>
          <w:rFonts w:ascii="Times New Roman" w:hAnsi="Times New Roman" w:cs="Times New Roman"/>
          <w:b/>
          <w:sz w:val="18"/>
          <w:szCs w:val="18"/>
        </w:rPr>
        <w:t xml:space="preserve">Załącznik do Zarządzenia nr </w:t>
      </w:r>
      <w:r w:rsidR="0091210B">
        <w:rPr>
          <w:rFonts w:ascii="Times New Roman" w:hAnsi="Times New Roman" w:cs="Times New Roman"/>
          <w:b/>
          <w:sz w:val="18"/>
          <w:szCs w:val="18"/>
        </w:rPr>
        <w:t>7</w:t>
      </w:r>
      <w:r>
        <w:rPr>
          <w:rFonts w:ascii="Times New Roman" w:hAnsi="Times New Roman" w:cs="Times New Roman"/>
          <w:b/>
          <w:sz w:val="18"/>
          <w:szCs w:val="18"/>
        </w:rPr>
        <w:t>/20</w:t>
      </w:r>
      <w:r w:rsidR="000C4E4E">
        <w:rPr>
          <w:rFonts w:ascii="Times New Roman" w:hAnsi="Times New Roman" w:cs="Times New Roman"/>
          <w:b/>
          <w:sz w:val="18"/>
          <w:szCs w:val="18"/>
        </w:rPr>
        <w:t>2</w:t>
      </w:r>
      <w:r w:rsidR="00D82AD0">
        <w:rPr>
          <w:rFonts w:ascii="Times New Roman" w:hAnsi="Times New Roman" w:cs="Times New Roman"/>
          <w:b/>
          <w:sz w:val="18"/>
          <w:szCs w:val="18"/>
        </w:rPr>
        <w:t>3</w:t>
      </w:r>
    </w:p>
    <w:p w14:paraId="079A669A" w14:textId="77777777" w:rsidR="004862B8" w:rsidRPr="000B7510" w:rsidRDefault="004862B8" w:rsidP="004862B8">
      <w:pPr>
        <w:spacing w:after="0" w:line="240" w:lineRule="auto"/>
        <w:jc w:val="right"/>
        <w:rPr>
          <w:rFonts w:ascii="Times New Roman" w:hAnsi="Times New Roman" w:cs="Times New Roman"/>
          <w:b/>
          <w:sz w:val="18"/>
          <w:szCs w:val="18"/>
        </w:rPr>
      </w:pPr>
      <w:r w:rsidRPr="000B7510">
        <w:rPr>
          <w:rFonts w:ascii="Times New Roman" w:hAnsi="Times New Roman" w:cs="Times New Roman"/>
          <w:b/>
          <w:sz w:val="18"/>
          <w:szCs w:val="18"/>
        </w:rPr>
        <w:t xml:space="preserve">                                                                                                              Dyr</w:t>
      </w:r>
      <w:r>
        <w:rPr>
          <w:rFonts w:ascii="Times New Roman" w:hAnsi="Times New Roman" w:cs="Times New Roman"/>
          <w:b/>
          <w:sz w:val="18"/>
          <w:szCs w:val="18"/>
        </w:rPr>
        <w:t>ektora Powiatowego Urzędu Pracy</w:t>
      </w:r>
      <w:r w:rsidRPr="000B7510">
        <w:rPr>
          <w:rFonts w:ascii="Times New Roman" w:hAnsi="Times New Roman" w:cs="Times New Roman"/>
          <w:b/>
          <w:sz w:val="18"/>
          <w:szCs w:val="18"/>
        </w:rPr>
        <w:t xml:space="preserve"> w Strzyżowie</w:t>
      </w:r>
    </w:p>
    <w:p w14:paraId="495ED499" w14:textId="4DF8A21E" w:rsidR="004862B8" w:rsidRPr="004862B8" w:rsidRDefault="004862B8" w:rsidP="004862B8">
      <w:pPr>
        <w:spacing w:after="0" w:line="240" w:lineRule="auto"/>
        <w:jc w:val="right"/>
        <w:rPr>
          <w:rFonts w:ascii="Times New Roman" w:hAnsi="Times New Roman" w:cs="Times New Roman"/>
          <w:b/>
          <w:sz w:val="18"/>
          <w:szCs w:val="18"/>
        </w:rPr>
      </w:pPr>
      <w:r w:rsidRPr="000B7510">
        <w:rPr>
          <w:rFonts w:ascii="Times New Roman" w:hAnsi="Times New Roman" w:cs="Times New Roman"/>
          <w:b/>
          <w:sz w:val="18"/>
          <w:szCs w:val="18"/>
        </w:rPr>
        <w:t xml:space="preserve">                                                                                                                     z dnia </w:t>
      </w:r>
      <w:r w:rsidR="00EA19B1">
        <w:rPr>
          <w:rFonts w:ascii="Times New Roman" w:hAnsi="Times New Roman" w:cs="Times New Roman"/>
          <w:b/>
          <w:sz w:val="18"/>
          <w:szCs w:val="18"/>
        </w:rPr>
        <w:t>24</w:t>
      </w:r>
      <w:r>
        <w:rPr>
          <w:rFonts w:ascii="Times New Roman" w:hAnsi="Times New Roman" w:cs="Times New Roman"/>
          <w:b/>
          <w:sz w:val="18"/>
          <w:szCs w:val="18"/>
        </w:rPr>
        <w:t>.0</w:t>
      </w:r>
      <w:r w:rsidR="0044566B">
        <w:rPr>
          <w:rFonts w:ascii="Times New Roman" w:hAnsi="Times New Roman" w:cs="Times New Roman"/>
          <w:b/>
          <w:sz w:val="18"/>
          <w:szCs w:val="18"/>
        </w:rPr>
        <w:t>1</w:t>
      </w:r>
      <w:r>
        <w:rPr>
          <w:rFonts w:ascii="Times New Roman" w:hAnsi="Times New Roman" w:cs="Times New Roman"/>
          <w:b/>
          <w:sz w:val="18"/>
          <w:szCs w:val="18"/>
        </w:rPr>
        <w:t>.20</w:t>
      </w:r>
      <w:r w:rsidR="000C4E4E">
        <w:rPr>
          <w:rFonts w:ascii="Times New Roman" w:hAnsi="Times New Roman" w:cs="Times New Roman"/>
          <w:b/>
          <w:sz w:val="18"/>
          <w:szCs w:val="18"/>
        </w:rPr>
        <w:t>2</w:t>
      </w:r>
      <w:r w:rsidR="00D82AD0">
        <w:rPr>
          <w:rFonts w:ascii="Times New Roman" w:hAnsi="Times New Roman" w:cs="Times New Roman"/>
          <w:b/>
          <w:sz w:val="18"/>
          <w:szCs w:val="18"/>
        </w:rPr>
        <w:t>3</w:t>
      </w:r>
      <w:r w:rsidR="005C2EDE">
        <w:rPr>
          <w:rFonts w:ascii="Times New Roman" w:hAnsi="Times New Roman" w:cs="Times New Roman"/>
          <w:b/>
          <w:sz w:val="18"/>
          <w:szCs w:val="18"/>
        </w:rPr>
        <w:t xml:space="preserve"> </w:t>
      </w:r>
      <w:r>
        <w:rPr>
          <w:rFonts w:ascii="Times New Roman" w:hAnsi="Times New Roman" w:cs="Times New Roman"/>
          <w:b/>
          <w:sz w:val="18"/>
          <w:szCs w:val="18"/>
        </w:rPr>
        <w:t>r.</w:t>
      </w:r>
    </w:p>
    <w:p w14:paraId="560EC354" w14:textId="77777777" w:rsidR="00544153" w:rsidRPr="008D7E59" w:rsidRDefault="00544153" w:rsidP="00062B52">
      <w:pPr>
        <w:jc w:val="center"/>
        <w:rPr>
          <w:rFonts w:ascii="Times New Roman" w:hAnsi="Times New Roman" w:cs="Times New Roman"/>
          <w:b/>
          <w:bCs/>
          <w:sz w:val="28"/>
          <w:szCs w:val="28"/>
        </w:rPr>
      </w:pPr>
      <w:r w:rsidRPr="008D7E59">
        <w:rPr>
          <w:rFonts w:ascii="Times New Roman" w:hAnsi="Times New Roman" w:cs="Times New Roman"/>
          <w:b/>
          <w:bCs/>
          <w:sz w:val="28"/>
          <w:szCs w:val="28"/>
        </w:rPr>
        <w:t>ZASADY</w:t>
      </w:r>
    </w:p>
    <w:p w14:paraId="0F684DE0" w14:textId="77777777" w:rsidR="00544153" w:rsidRPr="008D7E59" w:rsidRDefault="00544153" w:rsidP="00062B52">
      <w:pPr>
        <w:jc w:val="center"/>
        <w:rPr>
          <w:rFonts w:ascii="Times New Roman" w:hAnsi="Times New Roman" w:cs="Times New Roman"/>
          <w:b/>
          <w:bCs/>
          <w:sz w:val="28"/>
          <w:szCs w:val="28"/>
        </w:rPr>
      </w:pPr>
      <w:r w:rsidRPr="008D7E59">
        <w:rPr>
          <w:rFonts w:ascii="Times New Roman" w:hAnsi="Times New Roman" w:cs="Times New Roman"/>
          <w:b/>
          <w:bCs/>
          <w:sz w:val="28"/>
          <w:szCs w:val="28"/>
        </w:rPr>
        <w:t>przyznawania przez Powiatowy Urząd Pracy w Strzyżowie środków                             z Krajowego Funduszu Szkoleniowego na kształcenie ustawiczne  pracowników i pracodawców w 20</w:t>
      </w:r>
      <w:r w:rsidR="00E034AD">
        <w:rPr>
          <w:rFonts w:ascii="Times New Roman" w:hAnsi="Times New Roman" w:cs="Times New Roman"/>
          <w:b/>
          <w:bCs/>
          <w:sz w:val="28"/>
          <w:szCs w:val="28"/>
        </w:rPr>
        <w:t>2</w:t>
      </w:r>
      <w:r w:rsidR="00D82AD0">
        <w:rPr>
          <w:rFonts w:ascii="Times New Roman" w:hAnsi="Times New Roman" w:cs="Times New Roman"/>
          <w:b/>
          <w:bCs/>
          <w:sz w:val="28"/>
          <w:szCs w:val="28"/>
        </w:rPr>
        <w:t>3</w:t>
      </w:r>
      <w:r w:rsidRPr="008D7E59">
        <w:rPr>
          <w:rFonts w:ascii="Times New Roman" w:hAnsi="Times New Roman" w:cs="Times New Roman"/>
          <w:b/>
          <w:bCs/>
          <w:sz w:val="28"/>
          <w:szCs w:val="28"/>
        </w:rPr>
        <w:t xml:space="preserve"> roku</w:t>
      </w:r>
    </w:p>
    <w:p w14:paraId="2F80547B" w14:textId="77777777" w:rsidR="00544153" w:rsidRPr="008D7E59" w:rsidRDefault="00544153" w:rsidP="00EF006B">
      <w:pPr>
        <w:jc w:val="both"/>
        <w:rPr>
          <w:rFonts w:ascii="Times New Roman" w:hAnsi="Times New Roman" w:cs="Times New Roman"/>
          <w:b/>
          <w:bCs/>
        </w:rPr>
      </w:pPr>
    </w:p>
    <w:p w14:paraId="6935BECF" w14:textId="77777777" w:rsidR="00544153" w:rsidRPr="008D7E59" w:rsidRDefault="00544153" w:rsidP="00DC2D1D">
      <w:pPr>
        <w:ind w:firstLine="708"/>
        <w:jc w:val="both"/>
        <w:rPr>
          <w:rFonts w:ascii="Times New Roman" w:hAnsi="Times New Roman" w:cs="Times New Roman"/>
        </w:rPr>
      </w:pPr>
      <w:r w:rsidRPr="008D7E59">
        <w:rPr>
          <w:rFonts w:ascii="Times New Roman" w:hAnsi="Times New Roman" w:cs="Times New Roman"/>
        </w:rPr>
        <w:t>Ilekroć w niniejszych Zasadach przyznawania przez Powiatowy Urząd Pracy w Strzyżowie środków z Krajowego Funduszu Szkoleniowego na kształcenie ustawiczne pracowników                                   i pracodawców zwanych dalej „Zasadami” mowa jest o:</w:t>
      </w:r>
    </w:p>
    <w:p w14:paraId="4DE5FA05" w14:textId="77777777" w:rsidR="00544153" w:rsidRPr="008D7E59" w:rsidRDefault="00544153" w:rsidP="00B518A4">
      <w:pPr>
        <w:ind w:left="709" w:hanging="1"/>
        <w:jc w:val="both"/>
        <w:rPr>
          <w:rFonts w:ascii="Times New Roman" w:hAnsi="Times New Roman" w:cs="Times New Roman"/>
        </w:rPr>
      </w:pPr>
      <w:r w:rsidRPr="008D7E59">
        <w:rPr>
          <w:rFonts w:ascii="Times New Roman" w:hAnsi="Times New Roman" w:cs="Times New Roman"/>
        </w:rPr>
        <w:t xml:space="preserve">1) </w:t>
      </w:r>
      <w:r w:rsidRPr="00474542">
        <w:rPr>
          <w:rFonts w:ascii="Times New Roman" w:hAnsi="Times New Roman" w:cs="Times New Roman"/>
          <w:b/>
        </w:rPr>
        <w:t>ustawie</w:t>
      </w:r>
      <w:r w:rsidRPr="008D7E59">
        <w:rPr>
          <w:rFonts w:ascii="Times New Roman" w:hAnsi="Times New Roman" w:cs="Times New Roman"/>
        </w:rPr>
        <w:t xml:space="preserve"> – należy przez to rozumieć ustawę z dnia 20 kwietnia 2004 r. o promocji zatrudnienia i </w:t>
      </w:r>
      <w:r w:rsidR="005C3AB8">
        <w:rPr>
          <w:rFonts w:ascii="Times New Roman" w:hAnsi="Times New Roman" w:cs="Times New Roman"/>
        </w:rPr>
        <w:t>instytucjach rynku pracy (</w:t>
      </w:r>
      <w:r w:rsidRPr="008D7E59">
        <w:rPr>
          <w:rFonts w:ascii="Times New Roman" w:hAnsi="Times New Roman" w:cs="Times New Roman"/>
        </w:rPr>
        <w:t>Dz. U. z 20</w:t>
      </w:r>
      <w:r w:rsidR="00613DC4">
        <w:rPr>
          <w:rFonts w:ascii="Times New Roman" w:hAnsi="Times New Roman" w:cs="Times New Roman"/>
        </w:rPr>
        <w:t>2</w:t>
      </w:r>
      <w:r w:rsidR="00D82AD0">
        <w:rPr>
          <w:rFonts w:ascii="Times New Roman" w:hAnsi="Times New Roman" w:cs="Times New Roman"/>
        </w:rPr>
        <w:t>2</w:t>
      </w:r>
      <w:r w:rsidRPr="008D7E59">
        <w:rPr>
          <w:rFonts w:ascii="Times New Roman" w:hAnsi="Times New Roman" w:cs="Times New Roman"/>
        </w:rPr>
        <w:t xml:space="preserve"> r., poz. </w:t>
      </w:r>
      <w:r w:rsidR="00D82AD0">
        <w:rPr>
          <w:rFonts w:ascii="Times New Roman" w:hAnsi="Times New Roman" w:cs="Times New Roman"/>
        </w:rPr>
        <w:t>690</w:t>
      </w:r>
      <w:r w:rsidRPr="008D7E59">
        <w:rPr>
          <w:rFonts w:ascii="Times New Roman" w:hAnsi="Times New Roman" w:cs="Times New Roman"/>
        </w:rPr>
        <w:t xml:space="preserve"> z</w:t>
      </w:r>
      <w:r w:rsidR="00C605D5">
        <w:rPr>
          <w:rFonts w:ascii="Times New Roman" w:hAnsi="Times New Roman" w:cs="Times New Roman"/>
        </w:rPr>
        <w:t>e</w:t>
      </w:r>
      <w:r w:rsidRPr="008D7E59">
        <w:rPr>
          <w:rFonts w:ascii="Times New Roman" w:hAnsi="Times New Roman" w:cs="Times New Roman"/>
        </w:rPr>
        <w:t xml:space="preserve"> zm.),</w:t>
      </w:r>
    </w:p>
    <w:p w14:paraId="0AB55E19" w14:textId="77777777" w:rsidR="00544153" w:rsidRPr="008D7E59" w:rsidRDefault="00544153" w:rsidP="00B518A4">
      <w:pPr>
        <w:ind w:left="709"/>
        <w:jc w:val="both"/>
        <w:rPr>
          <w:rFonts w:ascii="Times New Roman" w:hAnsi="Times New Roman" w:cs="Times New Roman"/>
        </w:rPr>
      </w:pPr>
      <w:r w:rsidRPr="008D7E59">
        <w:rPr>
          <w:rFonts w:ascii="Times New Roman" w:hAnsi="Times New Roman" w:cs="Times New Roman"/>
        </w:rPr>
        <w:t xml:space="preserve">2) </w:t>
      </w:r>
      <w:r w:rsidRPr="00474542">
        <w:rPr>
          <w:rFonts w:ascii="Times New Roman" w:hAnsi="Times New Roman" w:cs="Times New Roman"/>
          <w:b/>
        </w:rPr>
        <w:t>rozporządzeniu</w:t>
      </w:r>
      <w:r w:rsidRPr="008D7E59">
        <w:rPr>
          <w:rFonts w:ascii="Times New Roman" w:hAnsi="Times New Roman" w:cs="Times New Roman"/>
        </w:rPr>
        <w:t xml:space="preserve"> – należy przez to rozumieć Rozporządzenie Ministra Pracy i Polityki Społecznej z dnia 14 maja 2014 r. w sprawie przyznawania środków z Krajowego Funduszu Szkoleniowego (</w:t>
      </w:r>
      <w:r w:rsidR="005C3AB8" w:rsidRPr="005C3AB8">
        <w:rPr>
          <w:rFonts w:ascii="Times New Roman" w:hAnsi="Times New Roman" w:cs="Times New Roman"/>
        </w:rPr>
        <w:t>Dz. U. z 201</w:t>
      </w:r>
      <w:r w:rsidR="00320A3F">
        <w:rPr>
          <w:rFonts w:ascii="Times New Roman" w:hAnsi="Times New Roman" w:cs="Times New Roman"/>
        </w:rPr>
        <w:t>8</w:t>
      </w:r>
      <w:r w:rsidR="005C3AB8" w:rsidRPr="005C3AB8">
        <w:rPr>
          <w:rFonts w:ascii="Times New Roman" w:hAnsi="Times New Roman" w:cs="Times New Roman"/>
        </w:rPr>
        <w:t xml:space="preserve"> r. </w:t>
      </w:r>
      <w:r w:rsidR="00320A3F">
        <w:rPr>
          <w:rFonts w:ascii="Times New Roman" w:hAnsi="Times New Roman" w:cs="Times New Roman"/>
        </w:rPr>
        <w:t>poz. 117</w:t>
      </w:r>
      <w:r w:rsidRPr="008D7E59">
        <w:rPr>
          <w:rFonts w:ascii="Times New Roman" w:hAnsi="Times New Roman" w:cs="Times New Roman"/>
        </w:rPr>
        <w:t>),</w:t>
      </w:r>
    </w:p>
    <w:p w14:paraId="6AE7951C" w14:textId="77777777" w:rsidR="00544153" w:rsidRPr="008D7E59" w:rsidRDefault="00544153" w:rsidP="00B518A4">
      <w:pPr>
        <w:ind w:left="709"/>
        <w:jc w:val="both"/>
        <w:rPr>
          <w:rFonts w:ascii="Times New Roman" w:hAnsi="Times New Roman" w:cs="Times New Roman"/>
        </w:rPr>
      </w:pPr>
      <w:r w:rsidRPr="008D7E59">
        <w:rPr>
          <w:rFonts w:ascii="Times New Roman" w:hAnsi="Times New Roman" w:cs="Times New Roman"/>
        </w:rPr>
        <w:t xml:space="preserve">3) </w:t>
      </w:r>
      <w:r w:rsidRPr="00474542">
        <w:rPr>
          <w:rFonts w:ascii="Times New Roman" w:hAnsi="Times New Roman" w:cs="Times New Roman"/>
          <w:b/>
        </w:rPr>
        <w:t>Krajowym Funduszu Szkoleniowym (KFS)</w:t>
      </w:r>
      <w:r w:rsidRPr="008D7E59">
        <w:rPr>
          <w:rFonts w:ascii="Times New Roman" w:hAnsi="Times New Roman" w:cs="Times New Roman"/>
        </w:rPr>
        <w:t xml:space="preserve"> – oznacza to środki z Krajowego Funduszu Szkoleniowego przeznaczone na finansowanie działań na rzecz kształcenia ustawicznego pracowników i pracodawców,</w:t>
      </w:r>
    </w:p>
    <w:p w14:paraId="51503D92" w14:textId="77777777" w:rsidR="00544153" w:rsidRPr="008D7E59" w:rsidRDefault="00544153" w:rsidP="00FB775C">
      <w:pPr>
        <w:ind w:firstLine="708"/>
        <w:jc w:val="both"/>
        <w:rPr>
          <w:rFonts w:ascii="Times New Roman" w:hAnsi="Times New Roman" w:cs="Times New Roman"/>
        </w:rPr>
      </w:pPr>
      <w:r w:rsidRPr="008D7E59">
        <w:rPr>
          <w:rFonts w:ascii="Times New Roman" w:hAnsi="Times New Roman" w:cs="Times New Roman"/>
        </w:rPr>
        <w:t xml:space="preserve">4) </w:t>
      </w:r>
      <w:r w:rsidRPr="00474542">
        <w:rPr>
          <w:rFonts w:ascii="Times New Roman" w:hAnsi="Times New Roman" w:cs="Times New Roman"/>
          <w:b/>
        </w:rPr>
        <w:t xml:space="preserve">Urzędzie </w:t>
      </w:r>
      <w:r w:rsidRPr="008D7E59">
        <w:rPr>
          <w:rFonts w:ascii="Times New Roman" w:hAnsi="Times New Roman" w:cs="Times New Roman"/>
        </w:rPr>
        <w:t>– oznacza to Powiatowy Urząd Pracy w Strzyżowie,</w:t>
      </w:r>
    </w:p>
    <w:p w14:paraId="0E56E12F" w14:textId="77777777" w:rsidR="00544153" w:rsidRPr="008D7E59" w:rsidRDefault="00544153" w:rsidP="00FB775C">
      <w:pPr>
        <w:ind w:firstLine="708"/>
        <w:jc w:val="both"/>
        <w:rPr>
          <w:rFonts w:ascii="Times New Roman" w:hAnsi="Times New Roman" w:cs="Times New Roman"/>
        </w:rPr>
      </w:pPr>
      <w:r w:rsidRPr="008D7E59">
        <w:rPr>
          <w:rFonts w:ascii="Times New Roman" w:hAnsi="Times New Roman" w:cs="Times New Roman"/>
        </w:rPr>
        <w:t xml:space="preserve">5) </w:t>
      </w:r>
      <w:r w:rsidRPr="00474542">
        <w:rPr>
          <w:rFonts w:ascii="Times New Roman" w:hAnsi="Times New Roman" w:cs="Times New Roman"/>
          <w:b/>
        </w:rPr>
        <w:t>Dyrektorze</w:t>
      </w:r>
      <w:r w:rsidRPr="008D7E59">
        <w:rPr>
          <w:rFonts w:ascii="Times New Roman" w:hAnsi="Times New Roman" w:cs="Times New Roman"/>
        </w:rPr>
        <w:t xml:space="preserve"> – oznacza to Dyrektora Powiatowego Urzędu Pracy w Strzyżowie,</w:t>
      </w:r>
    </w:p>
    <w:p w14:paraId="36098511" w14:textId="77777777" w:rsidR="00544153" w:rsidRPr="008D7E59" w:rsidRDefault="00544153" w:rsidP="00B518A4">
      <w:pPr>
        <w:ind w:left="709" w:hanging="1"/>
        <w:jc w:val="both"/>
        <w:rPr>
          <w:rFonts w:ascii="Times New Roman" w:hAnsi="Times New Roman" w:cs="Times New Roman"/>
        </w:rPr>
      </w:pPr>
      <w:r w:rsidRPr="008D7E59">
        <w:rPr>
          <w:rFonts w:ascii="Times New Roman" w:hAnsi="Times New Roman" w:cs="Times New Roman"/>
        </w:rPr>
        <w:t xml:space="preserve">6) </w:t>
      </w:r>
      <w:r w:rsidRPr="00474542">
        <w:rPr>
          <w:rFonts w:ascii="Times New Roman" w:hAnsi="Times New Roman" w:cs="Times New Roman"/>
          <w:b/>
        </w:rPr>
        <w:t>Staroście</w:t>
      </w:r>
      <w:r w:rsidRPr="008D7E59">
        <w:rPr>
          <w:rFonts w:ascii="Times New Roman" w:hAnsi="Times New Roman" w:cs="Times New Roman"/>
        </w:rPr>
        <w:t xml:space="preserve"> – oznacza to Starostę Strzyżowskiego reprezentowanego przez upoważnionego Dyrektora Powiatowego Urzędu Pracy w Strzyżowie lub przez upoważnionego Zastępcę Dyrektora Powiatowego Urzędu Pracy w Strzyżowie,</w:t>
      </w:r>
    </w:p>
    <w:p w14:paraId="2642B179" w14:textId="4B5A36E9" w:rsidR="00544153" w:rsidRPr="008D7E59" w:rsidRDefault="00544153" w:rsidP="00B518A4">
      <w:pPr>
        <w:tabs>
          <w:tab w:val="left" w:pos="709"/>
        </w:tabs>
        <w:ind w:left="708"/>
        <w:jc w:val="both"/>
        <w:rPr>
          <w:rFonts w:ascii="Times New Roman" w:hAnsi="Times New Roman" w:cs="Times New Roman"/>
        </w:rPr>
      </w:pPr>
      <w:r w:rsidRPr="008D7E59">
        <w:rPr>
          <w:rFonts w:ascii="Times New Roman" w:hAnsi="Times New Roman" w:cs="Times New Roman"/>
        </w:rPr>
        <w:t xml:space="preserve">7) </w:t>
      </w:r>
      <w:r w:rsidRPr="00474542">
        <w:rPr>
          <w:rFonts w:ascii="Times New Roman" w:hAnsi="Times New Roman" w:cs="Times New Roman"/>
          <w:b/>
        </w:rPr>
        <w:t>pracodawcy</w:t>
      </w:r>
      <w:r w:rsidRPr="008D7E59">
        <w:rPr>
          <w:rFonts w:ascii="Times New Roman" w:hAnsi="Times New Roman" w:cs="Times New Roman"/>
        </w:rPr>
        <w:t xml:space="preserve"> – należy przez to rozumieć jednostkę organizacyjną, chociażby nie posiadała osobowości prawnej, a także osobę f</w:t>
      </w:r>
      <w:r w:rsidR="001042DC">
        <w:rPr>
          <w:rFonts w:ascii="Times New Roman" w:hAnsi="Times New Roman" w:cs="Times New Roman"/>
        </w:rPr>
        <w:t>izyczną, jeżeli zatrudniają one</w:t>
      </w:r>
      <w:r w:rsidRPr="008D7E59">
        <w:rPr>
          <w:rFonts w:ascii="Times New Roman" w:hAnsi="Times New Roman" w:cs="Times New Roman"/>
        </w:rPr>
        <w:t xml:space="preserve"> co najmniej jednego pracownika</w:t>
      </w:r>
      <w:r w:rsidR="004D6A83">
        <w:rPr>
          <w:rFonts w:ascii="Times New Roman" w:hAnsi="Times New Roman" w:cs="Times New Roman"/>
        </w:rPr>
        <w:t>,</w:t>
      </w:r>
      <w:r w:rsidRPr="008D7E59">
        <w:rPr>
          <w:rFonts w:ascii="Times New Roman" w:hAnsi="Times New Roman" w:cs="Times New Roman"/>
        </w:rPr>
        <w:t xml:space="preserve"> </w:t>
      </w:r>
    </w:p>
    <w:p w14:paraId="679F2FB1" w14:textId="192F6C4B"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 xml:space="preserve">8) </w:t>
      </w:r>
      <w:r w:rsidRPr="00474542">
        <w:rPr>
          <w:rFonts w:ascii="Times New Roman" w:hAnsi="Times New Roman" w:cs="Times New Roman"/>
          <w:b/>
        </w:rPr>
        <w:t>pracowniku</w:t>
      </w:r>
      <w:r w:rsidRPr="008D7E59">
        <w:rPr>
          <w:rFonts w:ascii="Times New Roman" w:hAnsi="Times New Roman" w:cs="Times New Roman"/>
        </w:rPr>
        <w:t xml:space="preserve"> – należy przez to rozumieć osobę zatrudnioną na podstawie umowy o pracę, powołania, wyboru, mianowania lub spółdzielczej umowy o pracę</w:t>
      </w:r>
      <w:r w:rsidR="004D6A83">
        <w:rPr>
          <w:rFonts w:ascii="Times New Roman" w:hAnsi="Times New Roman" w:cs="Times New Roman"/>
        </w:rPr>
        <w:t>,</w:t>
      </w:r>
    </w:p>
    <w:p w14:paraId="60F5971B" w14:textId="706621E6" w:rsidR="00544153" w:rsidRPr="008D7E59" w:rsidRDefault="00544153" w:rsidP="007636A5">
      <w:pPr>
        <w:spacing w:line="240" w:lineRule="auto"/>
        <w:ind w:left="708"/>
        <w:jc w:val="both"/>
        <w:rPr>
          <w:rFonts w:ascii="Times New Roman" w:hAnsi="Times New Roman" w:cs="Times New Roman"/>
        </w:rPr>
      </w:pPr>
      <w:r w:rsidRPr="008D7E59">
        <w:rPr>
          <w:rFonts w:ascii="Times New Roman" w:hAnsi="Times New Roman" w:cs="Times New Roman"/>
        </w:rPr>
        <w:t xml:space="preserve">9) </w:t>
      </w:r>
      <w:proofErr w:type="spellStart"/>
      <w:r w:rsidRPr="00474542">
        <w:rPr>
          <w:rFonts w:ascii="Times New Roman" w:hAnsi="Times New Roman" w:cs="Times New Roman"/>
          <w:b/>
        </w:rPr>
        <w:t>mikroprzedsiębiorcy</w:t>
      </w:r>
      <w:proofErr w:type="spellEnd"/>
      <w:r w:rsidRPr="008D7E59">
        <w:rPr>
          <w:rFonts w:ascii="Times New Roman" w:hAnsi="Times New Roman" w:cs="Times New Roman"/>
        </w:rPr>
        <w:t xml:space="preserve"> – </w:t>
      </w:r>
      <w:r w:rsidR="007636A5" w:rsidRPr="007636A5">
        <w:rPr>
          <w:rFonts w:ascii="Times New Roman" w:hAnsi="Times New Roman" w:cs="Times New Roman"/>
        </w:rPr>
        <w:t>należy przez to rozumieć przed</w:t>
      </w:r>
      <w:r w:rsidR="007636A5">
        <w:rPr>
          <w:rFonts w:ascii="Times New Roman" w:hAnsi="Times New Roman" w:cs="Times New Roman"/>
        </w:rPr>
        <w:t xml:space="preserve">siębiorcę, który w co najmniej </w:t>
      </w:r>
      <w:r w:rsidR="007636A5">
        <w:rPr>
          <w:rFonts w:ascii="Times New Roman" w:hAnsi="Times New Roman" w:cs="Times New Roman"/>
        </w:rPr>
        <w:br/>
      </w:r>
      <w:r w:rsidR="007636A5" w:rsidRPr="007636A5">
        <w:rPr>
          <w:rFonts w:ascii="Times New Roman" w:hAnsi="Times New Roman" w:cs="Times New Roman"/>
        </w:rPr>
        <w:t>w jednym z dwóch ostatnich lat obrotowych zatrudniał średniorocznie mniej niż 10 pracowników oraz osiągnął roczny obrót netto ze sprzedaży towarów, wyrobów i usług oraz operacji finansowych nie przekraczający równowartości w złotych 2 mln euro lub sumy aktywów jego bilansu sporządzonego na koniec jednego z tych lat nie przek</w:t>
      </w:r>
      <w:r w:rsidR="007636A5">
        <w:rPr>
          <w:rFonts w:ascii="Times New Roman" w:hAnsi="Times New Roman" w:cs="Times New Roman"/>
        </w:rPr>
        <w:t xml:space="preserve">roczyły równowartości w złotych </w:t>
      </w:r>
      <w:r w:rsidR="007636A5" w:rsidRPr="007636A5">
        <w:rPr>
          <w:rFonts w:ascii="Times New Roman" w:hAnsi="Times New Roman" w:cs="Times New Roman"/>
        </w:rPr>
        <w:t>2 mln euro – zgodnie art. 7 ust. 1 pkt 1 ustawy Prawo przedsiębiorców (</w:t>
      </w:r>
      <w:proofErr w:type="spellStart"/>
      <w:r w:rsidR="007636A5" w:rsidRPr="007636A5">
        <w:rPr>
          <w:rFonts w:ascii="Times New Roman" w:hAnsi="Times New Roman" w:cs="Times New Roman"/>
        </w:rPr>
        <w:t>t.j</w:t>
      </w:r>
      <w:proofErr w:type="spellEnd"/>
      <w:r w:rsidR="007636A5" w:rsidRPr="007636A5">
        <w:rPr>
          <w:rFonts w:ascii="Times New Roman" w:hAnsi="Times New Roman" w:cs="Times New Roman"/>
        </w:rPr>
        <w:t xml:space="preserve">. Dz. U. z </w:t>
      </w:r>
      <w:r w:rsidR="007636A5">
        <w:rPr>
          <w:rFonts w:ascii="Times New Roman" w:hAnsi="Times New Roman" w:cs="Times New Roman"/>
        </w:rPr>
        <w:t>20</w:t>
      </w:r>
      <w:r w:rsidR="005C2EDE">
        <w:rPr>
          <w:rFonts w:ascii="Times New Roman" w:hAnsi="Times New Roman" w:cs="Times New Roman"/>
        </w:rPr>
        <w:t>21</w:t>
      </w:r>
      <w:r w:rsidR="007636A5">
        <w:rPr>
          <w:rFonts w:ascii="Times New Roman" w:hAnsi="Times New Roman" w:cs="Times New Roman"/>
        </w:rPr>
        <w:t xml:space="preserve"> roku poz. 1</w:t>
      </w:r>
      <w:r w:rsidR="005C2EDE">
        <w:rPr>
          <w:rFonts w:ascii="Times New Roman" w:hAnsi="Times New Roman" w:cs="Times New Roman"/>
        </w:rPr>
        <w:t>62</w:t>
      </w:r>
      <w:r w:rsidR="007636A5">
        <w:rPr>
          <w:rFonts w:ascii="Times New Roman" w:hAnsi="Times New Roman" w:cs="Times New Roman"/>
        </w:rPr>
        <w:t xml:space="preserve"> z</w:t>
      </w:r>
      <w:r w:rsidR="004D6A83">
        <w:rPr>
          <w:rFonts w:ascii="Times New Roman" w:hAnsi="Times New Roman" w:cs="Times New Roman"/>
        </w:rPr>
        <w:t>e zm.</w:t>
      </w:r>
      <w:r w:rsidR="007636A5">
        <w:rPr>
          <w:rFonts w:ascii="Times New Roman" w:hAnsi="Times New Roman" w:cs="Times New Roman"/>
        </w:rPr>
        <w:t>)</w:t>
      </w:r>
      <w:r w:rsidR="004D6A83">
        <w:rPr>
          <w:rFonts w:ascii="Times New Roman" w:hAnsi="Times New Roman" w:cs="Times New Roman"/>
        </w:rPr>
        <w:t>,</w:t>
      </w:r>
    </w:p>
    <w:p w14:paraId="48B2BFAC" w14:textId="5EF9754A"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 xml:space="preserve">10) </w:t>
      </w:r>
      <w:r w:rsidRPr="00474542">
        <w:rPr>
          <w:rFonts w:ascii="Times New Roman" w:hAnsi="Times New Roman" w:cs="Times New Roman"/>
          <w:b/>
        </w:rPr>
        <w:t>przeciętnym wynagrodzeniu</w:t>
      </w:r>
      <w:r w:rsidRPr="008D7E59">
        <w:rPr>
          <w:rFonts w:ascii="Times New Roman" w:hAnsi="Times New Roman" w:cs="Times New Roman"/>
        </w:rPr>
        <w:t xml:space="preserve"> – należy przez to rozumieć przeciętne wynagrodzenie                      w poprzednim kwartale od pierwszego dnia następnego miesiąca po ogłoszeniu przez Prezesa Głównego Urzędu Statystycznego w Dzienniku Urzędowym Rzeczpospolitej Polskiej „Monitor Polski”, na podstawie art. 20 pkt 2 ustawy z dnia 17 grudnia 1998 r. o emerytura</w:t>
      </w:r>
      <w:r w:rsidR="005D7A5A" w:rsidRPr="008D7E59">
        <w:rPr>
          <w:rFonts w:ascii="Times New Roman" w:hAnsi="Times New Roman" w:cs="Times New Roman"/>
        </w:rPr>
        <w:t>ch</w:t>
      </w:r>
      <w:r w:rsidRPr="008D7E59">
        <w:rPr>
          <w:rFonts w:ascii="Times New Roman" w:hAnsi="Times New Roman" w:cs="Times New Roman"/>
        </w:rPr>
        <w:t xml:space="preserve"> i rentach z Funduszu Ubezpieczeń społecznych (Dz. U. z 20</w:t>
      </w:r>
      <w:r w:rsidR="00CD4385">
        <w:rPr>
          <w:rFonts w:ascii="Times New Roman" w:hAnsi="Times New Roman" w:cs="Times New Roman"/>
        </w:rPr>
        <w:t>2</w:t>
      </w:r>
      <w:r w:rsidR="004D6A83">
        <w:rPr>
          <w:rFonts w:ascii="Times New Roman" w:hAnsi="Times New Roman" w:cs="Times New Roman"/>
        </w:rPr>
        <w:t>2</w:t>
      </w:r>
      <w:r w:rsidR="005C3AB8">
        <w:rPr>
          <w:rFonts w:ascii="Times New Roman" w:hAnsi="Times New Roman" w:cs="Times New Roman"/>
        </w:rPr>
        <w:t xml:space="preserve"> </w:t>
      </w:r>
      <w:r w:rsidRPr="008D7E59">
        <w:rPr>
          <w:rFonts w:ascii="Times New Roman" w:hAnsi="Times New Roman" w:cs="Times New Roman"/>
        </w:rPr>
        <w:t xml:space="preserve">r., poz. </w:t>
      </w:r>
      <w:r w:rsidR="004D6A83">
        <w:rPr>
          <w:rFonts w:ascii="Times New Roman" w:hAnsi="Times New Roman" w:cs="Times New Roman"/>
        </w:rPr>
        <w:t>504</w:t>
      </w:r>
      <w:r w:rsidR="006C30B2">
        <w:rPr>
          <w:rFonts w:ascii="Times New Roman" w:hAnsi="Times New Roman" w:cs="Times New Roman"/>
        </w:rPr>
        <w:t xml:space="preserve"> ze zm.</w:t>
      </w:r>
      <w:r w:rsidR="00167C4E">
        <w:rPr>
          <w:rFonts w:ascii="Times New Roman" w:hAnsi="Times New Roman" w:cs="Times New Roman"/>
        </w:rPr>
        <w:t>)</w:t>
      </w:r>
      <w:r w:rsidR="004D6A83">
        <w:rPr>
          <w:rFonts w:ascii="Times New Roman" w:hAnsi="Times New Roman" w:cs="Times New Roman"/>
        </w:rPr>
        <w:t>,</w:t>
      </w:r>
    </w:p>
    <w:p w14:paraId="0C7013A9" w14:textId="0AE63ECB"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lastRenderedPageBreak/>
        <w:t xml:space="preserve">11) </w:t>
      </w:r>
      <w:r w:rsidRPr="00474542">
        <w:rPr>
          <w:rFonts w:ascii="Times New Roman" w:hAnsi="Times New Roman" w:cs="Times New Roman"/>
          <w:b/>
        </w:rPr>
        <w:t>ubezpieczycielu</w:t>
      </w:r>
      <w:r w:rsidRPr="008D7E59">
        <w:rPr>
          <w:rFonts w:ascii="Times New Roman" w:hAnsi="Times New Roman" w:cs="Times New Roman"/>
        </w:rPr>
        <w:t xml:space="preserve"> – należy przez to rozumieć instytucję zajmującą się ubezpieczeniami od następstw nieszczęśliwych wypadków, której pracodawca powierzy ubezpieczenie od NNW osób w związku z podjętym kształceniem</w:t>
      </w:r>
      <w:r w:rsidR="004D6A83">
        <w:rPr>
          <w:rFonts w:ascii="Times New Roman" w:hAnsi="Times New Roman" w:cs="Times New Roman"/>
        </w:rPr>
        <w:t>,</w:t>
      </w:r>
    </w:p>
    <w:p w14:paraId="42AEFCA2" w14:textId="77777777" w:rsidR="005D7A5A" w:rsidRPr="004862B8" w:rsidRDefault="00544153" w:rsidP="004862B8">
      <w:pPr>
        <w:ind w:left="708"/>
        <w:jc w:val="both"/>
        <w:rPr>
          <w:rFonts w:ascii="Times New Roman" w:hAnsi="Times New Roman" w:cs="Times New Roman"/>
        </w:rPr>
      </w:pPr>
      <w:r w:rsidRPr="008D7E59">
        <w:rPr>
          <w:rFonts w:ascii="Times New Roman" w:hAnsi="Times New Roman" w:cs="Times New Roman"/>
        </w:rPr>
        <w:t xml:space="preserve">12) </w:t>
      </w:r>
      <w:r w:rsidRPr="00474542">
        <w:rPr>
          <w:rFonts w:ascii="Times New Roman" w:hAnsi="Times New Roman" w:cs="Times New Roman"/>
          <w:b/>
        </w:rPr>
        <w:t>usługodawcy</w:t>
      </w:r>
      <w:r w:rsidRPr="008D7E59">
        <w:rPr>
          <w:rFonts w:ascii="Times New Roman" w:hAnsi="Times New Roman" w:cs="Times New Roman"/>
        </w:rPr>
        <w:t xml:space="preserve"> – należy przez to rozumieć instytucję edukacyjną, wykonawcę badań, ubezpieczyciela.</w:t>
      </w:r>
    </w:p>
    <w:p w14:paraId="4E1E9C35" w14:textId="77777777" w:rsidR="00544153" w:rsidRPr="008D7E59" w:rsidRDefault="00544153" w:rsidP="00C7569A">
      <w:pPr>
        <w:jc w:val="center"/>
        <w:rPr>
          <w:rFonts w:ascii="Times New Roman" w:hAnsi="Times New Roman" w:cs="Times New Roman"/>
          <w:b/>
          <w:bCs/>
        </w:rPr>
      </w:pPr>
      <w:r w:rsidRPr="008D7E59">
        <w:rPr>
          <w:rFonts w:ascii="Times New Roman" w:hAnsi="Times New Roman" w:cs="Times New Roman"/>
          <w:b/>
          <w:bCs/>
        </w:rPr>
        <w:t>I. Informacje ogólne</w:t>
      </w:r>
    </w:p>
    <w:p w14:paraId="075B706E" w14:textId="77777777" w:rsidR="00544153" w:rsidRPr="008D7E59" w:rsidRDefault="00544153" w:rsidP="00EF006B">
      <w:pPr>
        <w:jc w:val="both"/>
        <w:rPr>
          <w:rFonts w:ascii="Times New Roman" w:hAnsi="Times New Roman" w:cs="Times New Roman"/>
        </w:rPr>
      </w:pPr>
      <w:r w:rsidRPr="008D7E59">
        <w:rPr>
          <w:rFonts w:ascii="Times New Roman" w:hAnsi="Times New Roman" w:cs="Times New Roman"/>
          <w:b/>
          <w:bCs/>
        </w:rPr>
        <w:t>1.</w:t>
      </w:r>
      <w:r w:rsidRPr="008D7E59">
        <w:rPr>
          <w:rFonts w:ascii="Times New Roman" w:hAnsi="Times New Roman" w:cs="Times New Roman"/>
        </w:rPr>
        <w:t xml:space="preserve"> Krajowy Fundusz Szkoleniowy (KFS) to wydzielona część środków Funduszu Pracy określona                w planie Funduszu Pracy na dany rok budżetowy, przeznaczona na finansowanie działań na rzecz kształcenia ustawicznego pracowników i pracodawców, podejmowanego z inicjatywy lub za zgodą pracodawców.</w:t>
      </w:r>
    </w:p>
    <w:p w14:paraId="59F4D0E6" w14:textId="77777777" w:rsidR="00544153" w:rsidRPr="008D7E59" w:rsidRDefault="00544153" w:rsidP="00EF006B">
      <w:pPr>
        <w:jc w:val="both"/>
        <w:rPr>
          <w:rFonts w:ascii="Times New Roman" w:hAnsi="Times New Roman" w:cs="Times New Roman"/>
        </w:rPr>
      </w:pPr>
      <w:r w:rsidRPr="008D7E59">
        <w:rPr>
          <w:rFonts w:ascii="Times New Roman" w:hAnsi="Times New Roman" w:cs="Times New Roman"/>
          <w:b/>
          <w:bCs/>
        </w:rPr>
        <w:t>2.</w:t>
      </w:r>
      <w:r w:rsidRPr="008D7E59">
        <w:rPr>
          <w:rFonts w:ascii="Times New Roman" w:hAnsi="Times New Roman" w:cs="Times New Roman"/>
        </w:rPr>
        <w:t xml:space="preserve"> Dysponentem KFS jest minister właściwy do spraw pracy, który ustala ogólnokrajowe priorytety wydatkowania KFS i limity środków na działania powiatowego urzędu pracy finansowane z tego Funduszu.</w:t>
      </w:r>
    </w:p>
    <w:p w14:paraId="1FFEF673" w14:textId="77777777" w:rsidR="00544153" w:rsidRPr="008D7E59" w:rsidRDefault="00544153" w:rsidP="00EF006B">
      <w:pPr>
        <w:jc w:val="both"/>
        <w:rPr>
          <w:rFonts w:ascii="Times New Roman" w:hAnsi="Times New Roman" w:cs="Times New Roman"/>
        </w:rPr>
      </w:pPr>
      <w:r w:rsidRPr="008D7E59">
        <w:rPr>
          <w:rFonts w:ascii="Times New Roman" w:hAnsi="Times New Roman" w:cs="Times New Roman"/>
          <w:b/>
          <w:bCs/>
        </w:rPr>
        <w:t>3</w:t>
      </w:r>
      <w:r w:rsidRPr="008D7E59">
        <w:rPr>
          <w:rFonts w:ascii="Times New Roman" w:hAnsi="Times New Roman" w:cs="Times New Roman"/>
        </w:rPr>
        <w:t>. Do ustalonych priorytetów wydatkowania K</w:t>
      </w:r>
      <w:r w:rsidR="0059728F">
        <w:rPr>
          <w:rFonts w:ascii="Times New Roman" w:hAnsi="Times New Roman" w:cs="Times New Roman"/>
        </w:rPr>
        <w:t>rajowego Funduszu Szkoleniowego</w:t>
      </w:r>
      <w:r w:rsidRPr="008D7E59">
        <w:rPr>
          <w:rFonts w:ascii="Times New Roman" w:hAnsi="Times New Roman" w:cs="Times New Roman"/>
        </w:rPr>
        <w:t xml:space="preserve"> w 20</w:t>
      </w:r>
      <w:r w:rsidR="00C605D5">
        <w:rPr>
          <w:rFonts w:ascii="Times New Roman" w:hAnsi="Times New Roman" w:cs="Times New Roman"/>
        </w:rPr>
        <w:t>2</w:t>
      </w:r>
      <w:r w:rsidR="00D82AD0">
        <w:rPr>
          <w:rFonts w:ascii="Times New Roman" w:hAnsi="Times New Roman" w:cs="Times New Roman"/>
        </w:rPr>
        <w:t>3</w:t>
      </w:r>
      <w:r w:rsidRPr="008D7E59">
        <w:rPr>
          <w:rFonts w:ascii="Times New Roman" w:hAnsi="Times New Roman" w:cs="Times New Roman"/>
        </w:rPr>
        <w:t xml:space="preserve"> roku  należą: </w:t>
      </w:r>
    </w:p>
    <w:p w14:paraId="13416D07" w14:textId="77777777" w:rsidR="00C605D5" w:rsidRDefault="00A41CC6" w:rsidP="00A41CC6">
      <w:pPr>
        <w:pStyle w:val="Akapitzlist"/>
        <w:numPr>
          <w:ilvl w:val="0"/>
          <w:numId w:val="7"/>
        </w:numPr>
        <w:rPr>
          <w:rFonts w:ascii="Times New Roman" w:hAnsi="Times New Roman" w:cs="Times New Roman"/>
        </w:rPr>
      </w:pPr>
      <w:r w:rsidRPr="00A41CC6">
        <w:rPr>
          <w:rFonts w:ascii="Times New Roman" w:hAnsi="Times New Roman" w:cs="Times New Roman"/>
          <w:b/>
        </w:rPr>
        <w:t xml:space="preserve">wsparcie </w:t>
      </w:r>
      <w:r w:rsidRPr="00A41CC6">
        <w:rPr>
          <w:rFonts w:ascii="Times New Roman" w:hAnsi="Times New Roman" w:cs="Times New Roman"/>
        </w:rPr>
        <w:t xml:space="preserve">kształcenia ustawicznego </w:t>
      </w:r>
      <w:r w:rsidR="00D82AD0">
        <w:rPr>
          <w:rFonts w:ascii="Times New Roman" w:hAnsi="Times New Roman" w:cs="Times New Roman"/>
        </w:rPr>
        <w:t>skierowane do pracodawców zatrudniających cudzoziemców</w:t>
      </w:r>
      <w:r w:rsidR="00C605D5" w:rsidRPr="00C605D5">
        <w:rPr>
          <w:rFonts w:ascii="Times New Roman" w:hAnsi="Times New Roman" w:cs="Times New Roman"/>
        </w:rPr>
        <w:t>;</w:t>
      </w:r>
    </w:p>
    <w:p w14:paraId="50005173" w14:textId="77777777" w:rsidR="006068B6" w:rsidRPr="00C605D5" w:rsidRDefault="00A41CC6" w:rsidP="00A41CC6">
      <w:pPr>
        <w:pStyle w:val="Akapitzlist"/>
        <w:numPr>
          <w:ilvl w:val="0"/>
          <w:numId w:val="7"/>
        </w:numPr>
        <w:rPr>
          <w:rFonts w:ascii="Times New Roman" w:hAnsi="Times New Roman" w:cs="Times New Roman"/>
        </w:rPr>
      </w:pPr>
      <w:r w:rsidRPr="00A41CC6">
        <w:rPr>
          <w:rFonts w:ascii="Times New Roman" w:hAnsi="Times New Roman" w:cs="Times New Roman"/>
          <w:b/>
        </w:rPr>
        <w:t xml:space="preserve">wsparcie </w:t>
      </w:r>
      <w:r w:rsidRPr="00A41CC6">
        <w:rPr>
          <w:rFonts w:ascii="Times New Roman" w:hAnsi="Times New Roman" w:cs="Times New Roman"/>
        </w:rPr>
        <w:t xml:space="preserve">kształcenia ustawicznego </w:t>
      </w:r>
      <w:r w:rsidR="00921652">
        <w:rPr>
          <w:rFonts w:ascii="Times New Roman" w:hAnsi="Times New Roman" w:cs="Times New Roman"/>
        </w:rPr>
        <w:t>w związku z zastosowaniem w firmach nowych procesów, technologii i narzędzi pracy</w:t>
      </w:r>
      <w:r w:rsidR="006068B6">
        <w:rPr>
          <w:rFonts w:ascii="Times New Roman" w:hAnsi="Times New Roman" w:cs="Times New Roman"/>
        </w:rPr>
        <w:t>;</w:t>
      </w:r>
    </w:p>
    <w:p w14:paraId="3741938D" w14:textId="77777777" w:rsidR="00C605D5" w:rsidRDefault="00C605D5" w:rsidP="00C605D5">
      <w:pPr>
        <w:pStyle w:val="Akapitzlist"/>
        <w:numPr>
          <w:ilvl w:val="0"/>
          <w:numId w:val="7"/>
        </w:numPr>
        <w:rPr>
          <w:rFonts w:ascii="Times New Roman" w:hAnsi="Times New Roman" w:cs="Times New Roman"/>
        </w:rPr>
      </w:pPr>
      <w:r w:rsidRPr="00C605D5">
        <w:rPr>
          <w:rFonts w:ascii="Times New Roman" w:hAnsi="Times New Roman" w:cs="Times New Roman"/>
          <w:b/>
        </w:rPr>
        <w:t>wsparcie</w:t>
      </w:r>
      <w:r w:rsidRPr="00C605D5">
        <w:rPr>
          <w:rFonts w:ascii="Times New Roman" w:hAnsi="Times New Roman" w:cs="Times New Roman"/>
        </w:rPr>
        <w:t xml:space="preserve"> kształcenia ustawicznego w zidentyfikowanych w danym powiecie lub województwie zawodach deficytowych;</w:t>
      </w:r>
    </w:p>
    <w:p w14:paraId="69C65BD7" w14:textId="77777777" w:rsidR="006068B6" w:rsidRPr="006068B6" w:rsidRDefault="00A41CC6" w:rsidP="00A41CC6">
      <w:pPr>
        <w:pStyle w:val="Akapitzlist"/>
        <w:numPr>
          <w:ilvl w:val="0"/>
          <w:numId w:val="7"/>
        </w:numPr>
        <w:rPr>
          <w:rFonts w:ascii="Times New Roman" w:hAnsi="Times New Roman" w:cs="Times New Roman"/>
          <w:i/>
        </w:rPr>
      </w:pPr>
      <w:r w:rsidRPr="00A41CC6">
        <w:rPr>
          <w:rFonts w:ascii="Times New Roman" w:hAnsi="Times New Roman" w:cs="Times New Roman"/>
          <w:b/>
        </w:rPr>
        <w:t xml:space="preserve">wsparcie </w:t>
      </w:r>
      <w:r w:rsidRPr="00A41CC6">
        <w:rPr>
          <w:rFonts w:ascii="Times New Roman" w:hAnsi="Times New Roman" w:cs="Times New Roman"/>
        </w:rPr>
        <w:t xml:space="preserve">kształcenia ustawicznego </w:t>
      </w:r>
      <w:r w:rsidR="00921652">
        <w:rPr>
          <w:rFonts w:ascii="Times New Roman" w:hAnsi="Times New Roman" w:cs="Times New Roman"/>
        </w:rPr>
        <w:t>dla nowozatrudnionych osób (lub osób, którym zmieniono zakres obowiązków) powyżej 50 roku życia</w:t>
      </w:r>
      <w:r w:rsidR="006068B6" w:rsidRPr="00C605D5">
        <w:rPr>
          <w:rFonts w:ascii="Times New Roman" w:hAnsi="Times New Roman" w:cs="Times New Roman"/>
        </w:rPr>
        <w:t>;</w:t>
      </w:r>
    </w:p>
    <w:p w14:paraId="79BE3C37" w14:textId="77777777" w:rsidR="006068B6" w:rsidRPr="00A41CC6" w:rsidRDefault="00A41CC6" w:rsidP="00A41CC6">
      <w:pPr>
        <w:pStyle w:val="Akapitzlist"/>
        <w:numPr>
          <w:ilvl w:val="0"/>
          <w:numId w:val="7"/>
        </w:numPr>
        <w:rPr>
          <w:rFonts w:ascii="Times New Roman" w:hAnsi="Times New Roman" w:cs="Times New Roman"/>
          <w:b/>
        </w:rPr>
      </w:pPr>
      <w:r w:rsidRPr="00A41CC6">
        <w:rPr>
          <w:rFonts w:ascii="Times New Roman" w:hAnsi="Times New Roman" w:cs="Times New Roman"/>
          <w:b/>
        </w:rPr>
        <w:t xml:space="preserve">wsparcie </w:t>
      </w:r>
      <w:r w:rsidRPr="00A41CC6">
        <w:rPr>
          <w:rFonts w:ascii="Times New Roman" w:hAnsi="Times New Roman" w:cs="Times New Roman"/>
        </w:rPr>
        <w:t xml:space="preserve">kształcenia ustawicznego </w:t>
      </w:r>
      <w:r w:rsidR="00B152B0">
        <w:rPr>
          <w:rFonts w:ascii="Times New Roman" w:hAnsi="Times New Roman" w:cs="Times New Roman"/>
        </w:rPr>
        <w:t>osób powracających na rynek pracy po przerwie związanej ze sprawowaniem opieki nad dzieckiem oraz osób będących członkami rodzin wielodzietnych</w:t>
      </w:r>
      <w:r w:rsidR="006068B6" w:rsidRPr="00A41CC6">
        <w:rPr>
          <w:rFonts w:ascii="Times New Roman" w:hAnsi="Times New Roman" w:cs="Times New Roman"/>
        </w:rPr>
        <w:t>;</w:t>
      </w:r>
    </w:p>
    <w:p w14:paraId="12190684" w14:textId="77777777" w:rsidR="00C605D5" w:rsidRDefault="00A41CC6" w:rsidP="00A41CC6">
      <w:pPr>
        <w:pStyle w:val="Akapitzlist"/>
        <w:numPr>
          <w:ilvl w:val="0"/>
          <w:numId w:val="7"/>
        </w:numPr>
        <w:rPr>
          <w:rFonts w:ascii="Times New Roman" w:hAnsi="Times New Roman" w:cs="Times New Roman"/>
        </w:rPr>
      </w:pPr>
      <w:r w:rsidRPr="00A41CC6">
        <w:rPr>
          <w:rFonts w:ascii="Times New Roman" w:hAnsi="Times New Roman" w:cs="Times New Roman"/>
          <w:b/>
        </w:rPr>
        <w:t xml:space="preserve">wsparcie </w:t>
      </w:r>
      <w:r w:rsidRPr="00A41CC6">
        <w:rPr>
          <w:rFonts w:ascii="Times New Roman" w:hAnsi="Times New Roman" w:cs="Times New Roman"/>
        </w:rPr>
        <w:t xml:space="preserve">kształcenia ustawicznego </w:t>
      </w:r>
      <w:r w:rsidR="00B152B0">
        <w:rPr>
          <w:rFonts w:ascii="Times New Roman" w:hAnsi="Times New Roman" w:cs="Times New Roman"/>
        </w:rPr>
        <w:t>osób poniżej 30 roku życia w zakresie umiejętności cyfrowych oraz umiejętności związanych z branżą energetyczną i gospodarką odpadami</w:t>
      </w:r>
      <w:r w:rsidR="006068B6">
        <w:rPr>
          <w:rFonts w:ascii="Times New Roman" w:hAnsi="Times New Roman" w:cs="Times New Roman"/>
        </w:rPr>
        <w:t>;</w:t>
      </w:r>
    </w:p>
    <w:p w14:paraId="651BA53B" w14:textId="77777777" w:rsidR="00B05C7D" w:rsidRDefault="00EC4ED8" w:rsidP="00C605D5">
      <w:pPr>
        <w:jc w:val="both"/>
        <w:rPr>
          <w:rFonts w:ascii="Times New Roman" w:hAnsi="Times New Roman" w:cs="Times New Roman"/>
          <w:b/>
        </w:rPr>
      </w:pPr>
      <w:r w:rsidRPr="0098602E">
        <w:rPr>
          <w:rFonts w:ascii="Times New Roman" w:hAnsi="Times New Roman" w:cs="Times New Roman"/>
          <w:b/>
        </w:rPr>
        <w:t xml:space="preserve">Szczegółowe informacje </w:t>
      </w:r>
      <w:r w:rsidR="00B05C7D">
        <w:rPr>
          <w:rFonts w:ascii="Times New Roman" w:hAnsi="Times New Roman" w:cs="Times New Roman"/>
          <w:b/>
        </w:rPr>
        <w:t>na temat wskazanych priorytetów:</w:t>
      </w:r>
    </w:p>
    <w:p w14:paraId="709EB9DF" w14:textId="77777777" w:rsidR="007E2B33" w:rsidRDefault="005224E2" w:rsidP="00BE69DD">
      <w:pPr>
        <w:tabs>
          <w:tab w:val="left" w:pos="310"/>
        </w:tabs>
        <w:spacing w:after="0" w:line="239" w:lineRule="auto"/>
        <w:ind w:right="20"/>
        <w:jc w:val="both"/>
        <w:rPr>
          <w:rFonts w:ascii="Times New Roman" w:eastAsia="Times New Roman" w:hAnsi="Times New Roman"/>
        </w:rPr>
      </w:pPr>
      <w:r w:rsidRPr="00BE69DD">
        <w:rPr>
          <w:rFonts w:ascii="Times New Roman" w:eastAsia="Times New Roman" w:hAnsi="Times New Roman"/>
          <w:b/>
          <w:u w:val="single"/>
        </w:rPr>
        <w:t>Priorytet 1</w:t>
      </w:r>
      <w:r w:rsidRPr="005224E2">
        <w:rPr>
          <w:rFonts w:ascii="Times New Roman" w:eastAsia="Times New Roman" w:hAnsi="Times New Roman"/>
          <w:b/>
        </w:rPr>
        <w:t xml:space="preserve">: </w:t>
      </w:r>
      <w:r w:rsidR="00600750" w:rsidRPr="00600750">
        <w:rPr>
          <w:rFonts w:ascii="Times New Roman" w:eastAsia="Times New Roman" w:hAnsi="Times New Roman"/>
          <w:b/>
        </w:rPr>
        <w:t>wsparcie kształcenia ustawicznego skierowane do pracodawców zatrudniających cudzoziemców</w:t>
      </w:r>
      <w:r>
        <w:rPr>
          <w:rFonts w:ascii="Times New Roman" w:eastAsia="Times New Roman" w:hAnsi="Times New Roman"/>
        </w:rPr>
        <w:t>:</w:t>
      </w:r>
    </w:p>
    <w:p w14:paraId="144DA05E" w14:textId="77777777" w:rsidR="005224E2" w:rsidRDefault="005224E2" w:rsidP="007E2B33">
      <w:pPr>
        <w:tabs>
          <w:tab w:val="left" w:pos="310"/>
        </w:tabs>
        <w:spacing w:after="0" w:line="239" w:lineRule="auto"/>
        <w:ind w:right="20"/>
        <w:rPr>
          <w:rFonts w:ascii="Times New Roman" w:eastAsia="Times New Roman" w:hAnsi="Times New Roman"/>
        </w:rPr>
      </w:pPr>
    </w:p>
    <w:p w14:paraId="010DEF79" w14:textId="77777777" w:rsidR="00600750" w:rsidRDefault="00600750" w:rsidP="00600750">
      <w:pPr>
        <w:pStyle w:val="Akapitzlist"/>
        <w:numPr>
          <w:ilvl w:val="0"/>
          <w:numId w:val="27"/>
        </w:numPr>
        <w:jc w:val="both"/>
        <w:rPr>
          <w:rFonts w:ascii="Times New Roman" w:hAnsi="Times New Roman" w:cs="Times New Roman"/>
        </w:rPr>
      </w:pPr>
      <w:r w:rsidRPr="00C635C9">
        <w:rPr>
          <w:rFonts w:ascii="Times New Roman" w:hAnsi="Times New Roman" w:cs="Times New Roman"/>
        </w:rPr>
        <w:t>W ramach tego priorytetu mogą być finansowane szkolenia zarówno dla cudzoziemców jak i polskich pracowników (to samo dotyczy pracodawców), które adresują specyficzne potrzeby, jakie mają pracownicy cudzoziemscy i pracodawcy ich zatrudniający.</w:t>
      </w:r>
    </w:p>
    <w:p w14:paraId="0EA8A6B6" w14:textId="77777777" w:rsidR="001300C0" w:rsidRDefault="001300C0" w:rsidP="007E2B33">
      <w:pPr>
        <w:tabs>
          <w:tab w:val="left" w:pos="310"/>
        </w:tabs>
        <w:spacing w:after="0" w:line="239" w:lineRule="auto"/>
        <w:ind w:right="20"/>
        <w:rPr>
          <w:rFonts w:ascii="Times New Roman" w:eastAsia="Times New Roman" w:hAnsi="Times New Roman"/>
        </w:rPr>
      </w:pPr>
    </w:p>
    <w:p w14:paraId="77105EF8" w14:textId="77777777" w:rsidR="001A088D" w:rsidRDefault="001A088D" w:rsidP="00BE69DD">
      <w:pPr>
        <w:tabs>
          <w:tab w:val="left" w:pos="310"/>
        </w:tabs>
        <w:spacing w:after="0" w:line="239" w:lineRule="auto"/>
        <w:ind w:right="20"/>
        <w:jc w:val="both"/>
        <w:rPr>
          <w:rFonts w:ascii="Times New Roman" w:hAnsi="Times New Roman" w:cs="Times New Roman"/>
          <w:b/>
        </w:rPr>
      </w:pPr>
      <w:r w:rsidRPr="00BE69DD">
        <w:rPr>
          <w:rFonts w:ascii="Times New Roman" w:eastAsia="Times New Roman" w:hAnsi="Times New Roman"/>
          <w:b/>
          <w:u w:val="single"/>
        </w:rPr>
        <w:t>Priorytet 2</w:t>
      </w:r>
      <w:r w:rsidRPr="001A088D">
        <w:rPr>
          <w:rFonts w:ascii="Times New Roman" w:eastAsia="Times New Roman" w:hAnsi="Times New Roman"/>
          <w:b/>
        </w:rPr>
        <w:t xml:space="preserve">: </w:t>
      </w:r>
      <w:r w:rsidR="00600750" w:rsidRPr="00600750">
        <w:rPr>
          <w:rFonts w:ascii="Times New Roman" w:hAnsi="Times New Roman" w:cs="Times New Roman"/>
          <w:b/>
        </w:rPr>
        <w:t>wsparcie kształcenia ustawicznego w związku z zastosowaniem w firmach nowych procesów, technologii i narzędzi pracy</w:t>
      </w:r>
      <w:r w:rsidRPr="001A088D">
        <w:rPr>
          <w:rFonts w:ascii="Times New Roman" w:hAnsi="Times New Roman" w:cs="Times New Roman"/>
          <w:b/>
        </w:rPr>
        <w:t>.</w:t>
      </w:r>
    </w:p>
    <w:p w14:paraId="4A18470B" w14:textId="77777777" w:rsidR="001A088D" w:rsidRDefault="001A088D" w:rsidP="001A088D">
      <w:pPr>
        <w:tabs>
          <w:tab w:val="left" w:pos="310"/>
        </w:tabs>
        <w:spacing w:after="0" w:line="239" w:lineRule="auto"/>
        <w:ind w:right="20"/>
        <w:rPr>
          <w:rFonts w:ascii="Times New Roman" w:hAnsi="Times New Roman" w:cs="Times New Roman"/>
          <w:b/>
        </w:rPr>
      </w:pPr>
    </w:p>
    <w:p w14:paraId="206A454B" w14:textId="77777777" w:rsidR="00C32AE1" w:rsidRDefault="00C32AE1" w:rsidP="00C32AE1">
      <w:pPr>
        <w:numPr>
          <w:ilvl w:val="0"/>
          <w:numId w:val="14"/>
        </w:numPr>
        <w:tabs>
          <w:tab w:val="left" w:pos="720"/>
        </w:tabs>
        <w:spacing w:after="0" w:line="254" w:lineRule="auto"/>
        <w:ind w:left="720" w:hanging="367"/>
        <w:jc w:val="both"/>
        <w:rPr>
          <w:rFonts w:ascii="Times New Roman" w:eastAsia="Times New Roman" w:hAnsi="Times New Roman"/>
        </w:rPr>
      </w:pPr>
      <w:r>
        <w:rPr>
          <w:rFonts w:ascii="Times New Roman" w:eastAsia="Times New Roman" w:hAnsi="Times New Roman"/>
        </w:rPr>
        <w:t xml:space="preserve">Wnioskodawca, który chce spełnić wymagania priorytetu powinien udowodnić, że w ciągu 180 dni przed złożeniem wniosku zostały </w:t>
      </w:r>
      <w:r w:rsidRPr="00E933E6">
        <w:rPr>
          <w:rFonts w:ascii="Times New Roman" w:eastAsia="Times New Roman" w:hAnsi="Times New Roman"/>
        </w:rPr>
        <w:t>zakupione nowe maszyny i narzędzia, bądź wdrożon</w:t>
      </w:r>
      <w:r>
        <w:rPr>
          <w:rFonts w:ascii="Times New Roman" w:eastAsia="Times New Roman" w:hAnsi="Times New Roman"/>
        </w:rPr>
        <w:t>o</w:t>
      </w:r>
      <w:r w:rsidRPr="00E933E6">
        <w:rPr>
          <w:rFonts w:ascii="Times New Roman" w:eastAsia="Times New Roman" w:hAnsi="Times New Roman"/>
        </w:rPr>
        <w:t xml:space="preserve"> nowe </w:t>
      </w:r>
      <w:r>
        <w:rPr>
          <w:rFonts w:ascii="Times New Roman" w:eastAsia="Times New Roman" w:hAnsi="Times New Roman"/>
        </w:rPr>
        <w:t xml:space="preserve">procesy, </w:t>
      </w:r>
      <w:r w:rsidRPr="00E933E6">
        <w:rPr>
          <w:rFonts w:ascii="Times New Roman" w:eastAsia="Times New Roman" w:hAnsi="Times New Roman"/>
        </w:rPr>
        <w:t>technologie i systemy, a pracownicy objęci kształceniem ustawicznym będą wykonywać nowe zadania związan</w:t>
      </w:r>
      <w:r>
        <w:rPr>
          <w:rFonts w:ascii="Times New Roman" w:eastAsia="Times New Roman" w:hAnsi="Times New Roman"/>
        </w:rPr>
        <w:t>e z wprowadzonymi zmianami.</w:t>
      </w:r>
    </w:p>
    <w:p w14:paraId="27F10EFC" w14:textId="77777777" w:rsidR="001A088D" w:rsidRPr="00C32AE1" w:rsidRDefault="00C32AE1" w:rsidP="00C32AE1">
      <w:pPr>
        <w:numPr>
          <w:ilvl w:val="0"/>
          <w:numId w:val="14"/>
        </w:numPr>
        <w:tabs>
          <w:tab w:val="left" w:pos="720"/>
        </w:tabs>
        <w:spacing w:after="0" w:line="254" w:lineRule="auto"/>
        <w:ind w:left="720" w:hanging="367"/>
        <w:jc w:val="both"/>
        <w:rPr>
          <w:rFonts w:ascii="Times New Roman" w:eastAsia="Times New Roman" w:hAnsi="Times New Roman"/>
        </w:rPr>
      </w:pPr>
      <w:r>
        <w:rPr>
          <w:rFonts w:ascii="Times New Roman" w:eastAsia="Times New Roman" w:hAnsi="Times New Roman"/>
        </w:rPr>
        <w:t xml:space="preserve">Wnioskodawca dołącza do wniosku wiarygodny dokument zakupu lub decyzję dyrektora/właściciela/zarządu o </w:t>
      </w:r>
      <w:r w:rsidR="009F432B">
        <w:rPr>
          <w:rFonts w:ascii="Times New Roman" w:eastAsia="Times New Roman" w:hAnsi="Times New Roman"/>
        </w:rPr>
        <w:t xml:space="preserve">np. </w:t>
      </w:r>
      <w:r>
        <w:rPr>
          <w:rFonts w:ascii="Times New Roman" w:eastAsia="Times New Roman" w:hAnsi="Times New Roman"/>
        </w:rPr>
        <w:t>wprowadzeniu norm ISO, wdrożeniu nowych procesów itp. Należy też logicznie i wiarygodnie uzasadnić wybór tego priorytetu.</w:t>
      </w:r>
    </w:p>
    <w:p w14:paraId="65D8B0FC" w14:textId="77777777" w:rsidR="007E2B33" w:rsidRDefault="007E2B33" w:rsidP="00BE69DD">
      <w:pPr>
        <w:tabs>
          <w:tab w:val="left" w:pos="310"/>
        </w:tabs>
        <w:spacing w:after="0" w:line="239" w:lineRule="auto"/>
        <w:ind w:right="20"/>
        <w:jc w:val="both"/>
        <w:rPr>
          <w:rFonts w:ascii="Times New Roman" w:hAnsi="Times New Roman" w:cs="Times New Roman"/>
          <w:b/>
        </w:rPr>
      </w:pPr>
      <w:r w:rsidRPr="00BE69DD">
        <w:rPr>
          <w:rFonts w:ascii="Times New Roman" w:eastAsia="Times New Roman" w:hAnsi="Times New Roman"/>
          <w:b/>
          <w:u w:val="single"/>
        </w:rPr>
        <w:lastRenderedPageBreak/>
        <w:t xml:space="preserve">Priorytet </w:t>
      </w:r>
      <w:r w:rsidR="006F27D8" w:rsidRPr="00BE69DD">
        <w:rPr>
          <w:rFonts w:ascii="Times New Roman" w:eastAsia="Times New Roman" w:hAnsi="Times New Roman"/>
          <w:b/>
          <w:u w:val="single"/>
        </w:rPr>
        <w:t>3</w:t>
      </w:r>
      <w:r w:rsidRPr="007E2B33">
        <w:rPr>
          <w:rFonts w:ascii="Times New Roman" w:eastAsia="Times New Roman" w:hAnsi="Times New Roman"/>
          <w:b/>
        </w:rPr>
        <w:t xml:space="preserve">: </w:t>
      </w:r>
      <w:r w:rsidRPr="007E2B33">
        <w:rPr>
          <w:rFonts w:ascii="Times New Roman" w:hAnsi="Times New Roman" w:cs="Times New Roman"/>
          <w:b/>
        </w:rPr>
        <w:t>wsparcie kształcenia ustawicznego w zidentyfikowanych w danym powiecie lub woj</w:t>
      </w:r>
      <w:r w:rsidR="00600750">
        <w:rPr>
          <w:rFonts w:ascii="Times New Roman" w:hAnsi="Times New Roman" w:cs="Times New Roman"/>
          <w:b/>
        </w:rPr>
        <w:t>ewództwie zawodach deficytowych</w:t>
      </w:r>
      <w:r w:rsidR="00A75199">
        <w:rPr>
          <w:rFonts w:ascii="Times New Roman" w:hAnsi="Times New Roman" w:cs="Times New Roman"/>
          <w:b/>
        </w:rPr>
        <w:t xml:space="preserve">.   </w:t>
      </w:r>
    </w:p>
    <w:p w14:paraId="450AB2C6" w14:textId="77777777" w:rsidR="007E2B33" w:rsidRDefault="007E2B33" w:rsidP="007E2B33">
      <w:pPr>
        <w:tabs>
          <w:tab w:val="left" w:pos="310"/>
        </w:tabs>
        <w:spacing w:after="0" w:line="239" w:lineRule="auto"/>
        <w:ind w:right="20"/>
        <w:rPr>
          <w:rFonts w:ascii="Times New Roman" w:hAnsi="Times New Roman" w:cs="Times New Roman"/>
        </w:rPr>
      </w:pPr>
    </w:p>
    <w:p w14:paraId="4679401A" w14:textId="77777777" w:rsidR="00E933E6" w:rsidRPr="00DD1B65" w:rsidRDefault="007E2B33" w:rsidP="00DD1B65">
      <w:pPr>
        <w:pStyle w:val="Akapitzlist"/>
        <w:tabs>
          <w:tab w:val="left" w:pos="310"/>
        </w:tabs>
        <w:spacing w:after="0" w:line="239" w:lineRule="auto"/>
        <w:ind w:right="20"/>
        <w:rPr>
          <w:rStyle w:val="Hipercze"/>
          <w:rFonts w:ascii="Times New Roman" w:eastAsia="Times New Roman" w:hAnsi="Times New Roman"/>
          <w:color w:val="auto"/>
          <w:u w:val="none"/>
        </w:rPr>
      </w:pPr>
      <w:r>
        <w:rPr>
          <w:rFonts w:ascii="Times New Roman" w:eastAsia="Times New Roman" w:hAnsi="Times New Roman"/>
        </w:rPr>
        <w:t>Podstawę identyfikacji zawodów deficytowych stanowi barometr zawodów na 202</w:t>
      </w:r>
      <w:r w:rsidR="00D82AD0">
        <w:rPr>
          <w:rFonts w:ascii="Times New Roman" w:eastAsia="Times New Roman" w:hAnsi="Times New Roman"/>
        </w:rPr>
        <w:t>3</w:t>
      </w:r>
      <w:r>
        <w:rPr>
          <w:rFonts w:ascii="Times New Roman" w:eastAsia="Times New Roman" w:hAnsi="Times New Roman"/>
        </w:rPr>
        <w:t xml:space="preserve"> rok dla powiatu strzyżowskiego, który można znaleźć </w:t>
      </w:r>
      <w:r w:rsidR="00DD1B65">
        <w:rPr>
          <w:rFonts w:ascii="Times New Roman" w:eastAsia="Times New Roman" w:hAnsi="Times New Roman"/>
        </w:rPr>
        <w:t>na stronie</w:t>
      </w:r>
      <w:r>
        <w:rPr>
          <w:rFonts w:ascii="Times New Roman" w:eastAsia="Times New Roman" w:hAnsi="Times New Roman"/>
        </w:rPr>
        <w:t>:</w:t>
      </w:r>
      <w:r w:rsidR="00DD1B65">
        <w:rPr>
          <w:rFonts w:ascii="Times New Roman" w:eastAsia="Times New Roman" w:hAnsi="Times New Roman"/>
        </w:rPr>
        <w:t xml:space="preserve"> </w:t>
      </w:r>
      <w:hyperlink r:id="rId8" w:history="1">
        <w:r w:rsidR="006F27D8" w:rsidRPr="00DD1B65">
          <w:rPr>
            <w:rStyle w:val="Hipercze"/>
            <w:rFonts w:ascii="Times New Roman" w:eastAsia="Times New Roman" w:hAnsi="Times New Roman"/>
          </w:rPr>
          <w:t>https://barometrzawodow.pl/</w:t>
        </w:r>
      </w:hyperlink>
      <w:r w:rsidR="004F3CD3" w:rsidRPr="00DD1B65">
        <w:rPr>
          <w:rStyle w:val="Hipercze"/>
          <w:rFonts w:ascii="Times New Roman" w:eastAsia="Times New Roman" w:hAnsi="Times New Roman"/>
        </w:rPr>
        <w:t xml:space="preserve"> </w:t>
      </w:r>
    </w:p>
    <w:p w14:paraId="349D0E0C" w14:textId="77777777" w:rsidR="006F27D8" w:rsidRDefault="006F27D8" w:rsidP="007E2B33">
      <w:pPr>
        <w:pStyle w:val="Akapitzlist"/>
        <w:tabs>
          <w:tab w:val="left" w:pos="310"/>
        </w:tabs>
        <w:spacing w:after="0" w:line="239" w:lineRule="auto"/>
        <w:ind w:right="20"/>
        <w:rPr>
          <w:rFonts w:ascii="Times New Roman" w:eastAsia="Times New Roman" w:hAnsi="Times New Roman"/>
        </w:rPr>
      </w:pPr>
    </w:p>
    <w:p w14:paraId="0830ABB8" w14:textId="77777777" w:rsidR="007E2B33" w:rsidRDefault="007E2B33" w:rsidP="006F27D8">
      <w:pPr>
        <w:pStyle w:val="Akapitzlist"/>
        <w:tabs>
          <w:tab w:val="left" w:pos="310"/>
        </w:tabs>
        <w:spacing w:after="0" w:line="239" w:lineRule="auto"/>
        <w:ind w:right="20"/>
        <w:rPr>
          <w:rFonts w:ascii="Times New Roman" w:eastAsia="Times New Roman" w:hAnsi="Times New Roman"/>
          <w:b/>
        </w:rPr>
      </w:pPr>
      <w:r w:rsidRPr="00E933E6">
        <w:rPr>
          <w:rFonts w:ascii="Times New Roman" w:eastAsia="Times New Roman" w:hAnsi="Times New Roman"/>
          <w:b/>
        </w:rPr>
        <w:t>Obejmuje on zawody:</w:t>
      </w:r>
    </w:p>
    <w:p w14:paraId="4E385EA6" w14:textId="77777777" w:rsidR="006D6B65" w:rsidRPr="006D6B65" w:rsidRDefault="006D6B65" w:rsidP="006F27D8">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betoniarze</w:t>
      </w:r>
      <w:r w:rsidRPr="006D6B65">
        <w:rPr>
          <w:rFonts w:ascii="Times New Roman" w:eastAsia="Times New Roman" w:hAnsi="Times New Roman"/>
        </w:rPr>
        <w:t xml:space="preserve"> i zbrojarze</w:t>
      </w:r>
    </w:p>
    <w:p w14:paraId="6393F7F8" w14:textId="77777777" w:rsidR="00E01E02" w:rsidRDefault="006D6B65"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brukarze</w:t>
      </w:r>
    </w:p>
    <w:p w14:paraId="3E9CD3FD" w14:textId="77777777" w:rsidR="009F432B" w:rsidRDefault="009F432B"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cieśle i stolarze budowlani</w:t>
      </w:r>
    </w:p>
    <w:p w14:paraId="217D6428" w14:textId="77777777" w:rsidR="006D6B65" w:rsidRDefault="006D6B65"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dekarze i blacharze budowlani</w:t>
      </w:r>
    </w:p>
    <w:p w14:paraId="627824CD" w14:textId="77777777" w:rsidR="009F432B" w:rsidRDefault="009F432B"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elektrycy, elektromechanicy i elektromonterzy</w:t>
      </w:r>
    </w:p>
    <w:p w14:paraId="3628B73F" w14:textId="77777777" w:rsidR="007E2B33" w:rsidRDefault="006D6B65" w:rsidP="00E01E02">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fizjoterapeuci i masażyści</w:t>
      </w:r>
    </w:p>
    <w:p w14:paraId="530ABF81" w14:textId="77777777" w:rsidR="007E2B33" w:rsidRPr="007E2B33" w:rsidRDefault="007E2B33" w:rsidP="007E2B33">
      <w:pPr>
        <w:pStyle w:val="Akapitzlist"/>
        <w:tabs>
          <w:tab w:val="left" w:pos="310"/>
        </w:tabs>
        <w:spacing w:after="0" w:line="239" w:lineRule="auto"/>
        <w:ind w:right="20"/>
        <w:rPr>
          <w:rFonts w:ascii="Times New Roman" w:eastAsia="Times New Roman" w:hAnsi="Times New Roman"/>
        </w:rPr>
      </w:pPr>
      <w:r w:rsidRPr="007E2B33">
        <w:rPr>
          <w:rFonts w:ascii="Times New Roman" w:eastAsia="Times New Roman" w:hAnsi="Times New Roman"/>
        </w:rPr>
        <w:t>kierowcy samochodów ciężarowych i ciągników siodłowych</w:t>
      </w:r>
    </w:p>
    <w:p w14:paraId="5E61ACFA" w14:textId="77777777" w:rsidR="007E2B33" w:rsidRDefault="007E2B33" w:rsidP="007E2B33">
      <w:pPr>
        <w:pStyle w:val="Akapitzlist"/>
        <w:tabs>
          <w:tab w:val="left" w:pos="310"/>
        </w:tabs>
        <w:spacing w:after="0" w:line="239" w:lineRule="auto"/>
        <w:ind w:right="20"/>
        <w:rPr>
          <w:rFonts w:ascii="Times New Roman" w:eastAsia="Times New Roman" w:hAnsi="Times New Roman"/>
        </w:rPr>
      </w:pPr>
      <w:r w:rsidRPr="007E2B33">
        <w:rPr>
          <w:rFonts w:ascii="Times New Roman" w:eastAsia="Times New Roman" w:hAnsi="Times New Roman"/>
        </w:rPr>
        <w:t>kierownicy budowy</w:t>
      </w:r>
    </w:p>
    <w:p w14:paraId="6435C8FC" w14:textId="77777777" w:rsidR="007E2B33" w:rsidRDefault="006D6B65"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lakiernicy</w:t>
      </w:r>
    </w:p>
    <w:p w14:paraId="7E6C6766" w14:textId="77777777" w:rsidR="00E01E02" w:rsidRDefault="009F432B"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 xml:space="preserve">logopedzi i </w:t>
      </w:r>
      <w:proofErr w:type="spellStart"/>
      <w:r>
        <w:rPr>
          <w:rFonts w:ascii="Times New Roman" w:eastAsia="Times New Roman" w:hAnsi="Times New Roman"/>
        </w:rPr>
        <w:t>audiofonolodzy</w:t>
      </w:r>
      <w:proofErr w:type="spellEnd"/>
    </w:p>
    <w:p w14:paraId="1FC7BDED" w14:textId="77777777" w:rsidR="006D6B65" w:rsidRDefault="006D6B65"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monterzy instalacji budowlanych</w:t>
      </w:r>
    </w:p>
    <w:p w14:paraId="4CCDE8F7" w14:textId="77777777" w:rsidR="009F432B" w:rsidRPr="007E2B33" w:rsidRDefault="009F432B"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monterzy konstrukcji metalowych</w:t>
      </w:r>
    </w:p>
    <w:p w14:paraId="126F2A98" w14:textId="77777777" w:rsidR="007E2B33" w:rsidRDefault="007E2B33" w:rsidP="007E2B33">
      <w:pPr>
        <w:pStyle w:val="Akapitzlist"/>
        <w:tabs>
          <w:tab w:val="left" w:pos="310"/>
        </w:tabs>
        <w:spacing w:after="0" w:line="239" w:lineRule="auto"/>
        <w:ind w:right="20"/>
        <w:rPr>
          <w:rFonts w:ascii="Times New Roman" w:eastAsia="Times New Roman" w:hAnsi="Times New Roman"/>
        </w:rPr>
      </w:pPr>
      <w:r w:rsidRPr="007E2B33">
        <w:rPr>
          <w:rFonts w:ascii="Times New Roman" w:eastAsia="Times New Roman" w:hAnsi="Times New Roman"/>
        </w:rPr>
        <w:t>murarze i tynkarze</w:t>
      </w:r>
    </w:p>
    <w:p w14:paraId="4DC1BB0C" w14:textId="77777777" w:rsidR="007E2B33" w:rsidRPr="009F432B" w:rsidRDefault="009F432B" w:rsidP="009F432B">
      <w:pPr>
        <w:tabs>
          <w:tab w:val="left" w:pos="310"/>
        </w:tabs>
        <w:spacing w:after="0" w:line="239" w:lineRule="auto"/>
        <w:ind w:right="20"/>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007E2B33" w:rsidRPr="009F432B">
        <w:rPr>
          <w:rFonts w:ascii="Times New Roman" w:eastAsia="Times New Roman" w:hAnsi="Times New Roman"/>
        </w:rPr>
        <w:t>operatorzy i mechanicy sprzętu do robót ziemnych</w:t>
      </w:r>
    </w:p>
    <w:p w14:paraId="1C318D2F" w14:textId="77777777" w:rsidR="007E2B33" w:rsidRPr="007E2B33" w:rsidRDefault="007E2B33" w:rsidP="007E2B33">
      <w:pPr>
        <w:pStyle w:val="Akapitzlist"/>
        <w:tabs>
          <w:tab w:val="left" w:pos="310"/>
        </w:tabs>
        <w:spacing w:after="0" w:line="239" w:lineRule="auto"/>
        <w:ind w:right="20"/>
        <w:rPr>
          <w:rFonts w:ascii="Times New Roman" w:eastAsia="Times New Roman" w:hAnsi="Times New Roman"/>
        </w:rPr>
      </w:pPr>
      <w:r w:rsidRPr="007E2B33">
        <w:rPr>
          <w:rFonts w:ascii="Times New Roman" w:eastAsia="Times New Roman" w:hAnsi="Times New Roman"/>
        </w:rPr>
        <w:t>operatorzy urządzeń dźwigowo-transportowych</w:t>
      </w:r>
    </w:p>
    <w:p w14:paraId="3402050A" w14:textId="77777777" w:rsidR="007E2B33" w:rsidRDefault="007E2B33" w:rsidP="007E2B33">
      <w:pPr>
        <w:pStyle w:val="Akapitzlist"/>
        <w:tabs>
          <w:tab w:val="left" w:pos="310"/>
        </w:tabs>
        <w:spacing w:after="0" w:line="239" w:lineRule="auto"/>
        <w:ind w:right="20"/>
        <w:rPr>
          <w:rFonts w:ascii="Times New Roman" w:eastAsia="Times New Roman" w:hAnsi="Times New Roman"/>
        </w:rPr>
      </w:pPr>
      <w:r w:rsidRPr="007E2B33">
        <w:rPr>
          <w:rFonts w:ascii="Times New Roman" w:eastAsia="Times New Roman" w:hAnsi="Times New Roman"/>
        </w:rPr>
        <w:t>opiekunowie osoby starszej lub niepełnosprawnej</w:t>
      </w:r>
    </w:p>
    <w:p w14:paraId="4C88169E" w14:textId="77777777" w:rsidR="009F432B" w:rsidRPr="007E2B33" w:rsidRDefault="009F432B"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pracownicy ds. budownictwa drogowego i kolejowego</w:t>
      </w:r>
    </w:p>
    <w:p w14:paraId="1BD877E7" w14:textId="77777777" w:rsidR="006D6B65" w:rsidRDefault="006D6B65"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pracownicy robót wykończeniowych w budownictwie</w:t>
      </w:r>
    </w:p>
    <w:p w14:paraId="5A7C9DDA" w14:textId="77777777" w:rsidR="006D6B65" w:rsidRPr="007E2B33" w:rsidRDefault="006D6B65"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projektanci wzornictwa przemysłowego i operatorzy CAD</w:t>
      </w:r>
    </w:p>
    <w:p w14:paraId="79C0923A" w14:textId="77777777" w:rsidR="00E01E02" w:rsidRDefault="00E01E02"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psycholodzy i psychoterapeuci</w:t>
      </w:r>
    </w:p>
    <w:p w14:paraId="6BB6B9B2" w14:textId="77777777" w:rsidR="009F432B" w:rsidRPr="007E2B33" w:rsidRDefault="009F432B"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robotnicy budowlani</w:t>
      </w:r>
    </w:p>
    <w:p w14:paraId="5BFEE0F7" w14:textId="77777777" w:rsidR="007E2B33" w:rsidRDefault="007E2B33" w:rsidP="007E2B33">
      <w:pPr>
        <w:pStyle w:val="Akapitzlist"/>
        <w:tabs>
          <w:tab w:val="left" w:pos="310"/>
        </w:tabs>
        <w:spacing w:after="0" w:line="239" w:lineRule="auto"/>
        <w:ind w:right="20"/>
        <w:rPr>
          <w:rFonts w:ascii="Times New Roman" w:eastAsia="Times New Roman" w:hAnsi="Times New Roman"/>
        </w:rPr>
      </w:pPr>
      <w:r w:rsidRPr="007E2B33">
        <w:rPr>
          <w:rFonts w:ascii="Times New Roman" w:eastAsia="Times New Roman" w:hAnsi="Times New Roman"/>
        </w:rPr>
        <w:t>robo</w:t>
      </w:r>
      <w:r w:rsidR="00E01E02">
        <w:rPr>
          <w:rFonts w:ascii="Times New Roman" w:eastAsia="Times New Roman" w:hAnsi="Times New Roman"/>
        </w:rPr>
        <w:t>tnicy obróbki drewna i stolarze</w:t>
      </w:r>
    </w:p>
    <w:p w14:paraId="5C0954F2" w14:textId="77777777" w:rsidR="009F432B" w:rsidRDefault="009F432B"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samodzielni księgowi</w:t>
      </w:r>
    </w:p>
    <w:p w14:paraId="6D0CB35C" w14:textId="77777777" w:rsidR="007E2B33" w:rsidRDefault="006D6B65"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spawacze</w:t>
      </w:r>
    </w:p>
    <w:p w14:paraId="1B49BC65" w14:textId="77777777" w:rsidR="006D6B65" w:rsidRDefault="006D6B65" w:rsidP="007E2B33">
      <w:pPr>
        <w:pStyle w:val="Akapitzlist"/>
        <w:tabs>
          <w:tab w:val="left" w:pos="310"/>
        </w:tabs>
        <w:spacing w:after="0" w:line="239" w:lineRule="auto"/>
        <w:ind w:right="20"/>
        <w:rPr>
          <w:rFonts w:ascii="Times New Roman" w:eastAsia="Times New Roman" w:hAnsi="Times New Roman"/>
        </w:rPr>
      </w:pPr>
      <w:r>
        <w:rPr>
          <w:rFonts w:ascii="Times New Roman" w:eastAsia="Times New Roman" w:hAnsi="Times New Roman"/>
        </w:rPr>
        <w:t>specjaliści ds. organizacji produkcji</w:t>
      </w:r>
    </w:p>
    <w:p w14:paraId="76CD3EC9" w14:textId="77777777" w:rsidR="00E933E6" w:rsidRDefault="00E933E6" w:rsidP="00E933E6">
      <w:pPr>
        <w:tabs>
          <w:tab w:val="left" w:pos="310"/>
        </w:tabs>
        <w:spacing w:after="0" w:line="239" w:lineRule="auto"/>
        <w:ind w:right="20"/>
        <w:rPr>
          <w:rFonts w:ascii="Times New Roman" w:eastAsia="Times New Roman" w:hAnsi="Times New Roman"/>
        </w:rPr>
      </w:pPr>
    </w:p>
    <w:p w14:paraId="3AEEABE4" w14:textId="77777777" w:rsidR="00E933E6" w:rsidRDefault="00E933E6" w:rsidP="00E933E6">
      <w:pPr>
        <w:tabs>
          <w:tab w:val="left" w:pos="310"/>
        </w:tabs>
        <w:spacing w:after="0" w:line="239" w:lineRule="auto"/>
        <w:ind w:right="20"/>
        <w:rPr>
          <w:rFonts w:ascii="Times New Roman" w:eastAsia="Times New Roman" w:hAnsi="Times New Roman"/>
        </w:rPr>
      </w:pPr>
      <w:r>
        <w:rPr>
          <w:rFonts w:ascii="Times New Roman" w:eastAsia="Times New Roman" w:hAnsi="Times New Roman"/>
        </w:rPr>
        <w:t>Urząd pracy w ogłoszeniu o naborze informuje</w:t>
      </w:r>
      <w:r w:rsidR="00935818">
        <w:rPr>
          <w:rFonts w:ascii="Times New Roman" w:eastAsia="Times New Roman" w:hAnsi="Times New Roman"/>
        </w:rPr>
        <w:t>, czy zawody deficytowe dotyczą</w:t>
      </w:r>
      <w:r>
        <w:rPr>
          <w:rFonts w:ascii="Times New Roman" w:eastAsia="Times New Roman" w:hAnsi="Times New Roman"/>
        </w:rPr>
        <w:t xml:space="preserve"> terenu</w:t>
      </w:r>
      <w:r w:rsidR="00DE538D">
        <w:rPr>
          <w:rFonts w:ascii="Times New Roman" w:eastAsia="Times New Roman" w:hAnsi="Times New Roman"/>
        </w:rPr>
        <w:t xml:space="preserve"> powiatu, czy także województwa (wykaz zawodów dostępny jest w Urzędzie Pracy w Strzyżowie a także na stronie </w:t>
      </w:r>
      <w:r w:rsidR="00DE538D" w:rsidRPr="00DE538D">
        <w:rPr>
          <w:rFonts w:ascii="Times New Roman" w:eastAsia="Times New Roman" w:hAnsi="Times New Roman"/>
          <w:u w:val="single"/>
        </w:rPr>
        <w:t>https://barometrzawodow.pl/</w:t>
      </w:r>
    </w:p>
    <w:p w14:paraId="714521DE" w14:textId="77777777" w:rsidR="006F27D8" w:rsidRDefault="006F27D8" w:rsidP="00E933E6">
      <w:pPr>
        <w:tabs>
          <w:tab w:val="left" w:pos="310"/>
        </w:tabs>
        <w:spacing w:after="0" w:line="239" w:lineRule="auto"/>
        <w:ind w:right="20"/>
        <w:rPr>
          <w:rFonts w:ascii="Times New Roman" w:eastAsia="Times New Roman" w:hAnsi="Times New Roman"/>
        </w:rPr>
      </w:pPr>
    </w:p>
    <w:p w14:paraId="04312BE7" w14:textId="77777777" w:rsidR="00B004D9" w:rsidRDefault="006F27D8" w:rsidP="006F27D8">
      <w:pPr>
        <w:jc w:val="both"/>
        <w:rPr>
          <w:rFonts w:ascii="Times New Roman" w:hAnsi="Times New Roman" w:cs="Times New Roman"/>
          <w:b/>
        </w:rPr>
      </w:pPr>
      <w:r w:rsidRPr="00BE69DD">
        <w:rPr>
          <w:rFonts w:ascii="Times New Roman" w:hAnsi="Times New Roman" w:cs="Times New Roman"/>
          <w:b/>
          <w:u w:val="single"/>
        </w:rPr>
        <w:t>Priorytet 4</w:t>
      </w:r>
      <w:r w:rsidRPr="007E2B33">
        <w:rPr>
          <w:rFonts w:ascii="Times New Roman" w:hAnsi="Times New Roman" w:cs="Times New Roman"/>
          <w:b/>
        </w:rPr>
        <w:t xml:space="preserve">: </w:t>
      </w:r>
      <w:r w:rsidR="00600750" w:rsidRPr="00600750">
        <w:rPr>
          <w:rFonts w:ascii="Times New Roman" w:hAnsi="Times New Roman" w:cs="Times New Roman"/>
          <w:b/>
        </w:rPr>
        <w:t>wsparcie kształcenia ustawicznego dla nowozatrudnionych osób (lub osób, którym zmieniono zakres obowiązków) powyżej 50 roku życia</w:t>
      </w:r>
      <w:r>
        <w:rPr>
          <w:rFonts w:ascii="Times New Roman" w:hAnsi="Times New Roman" w:cs="Times New Roman"/>
          <w:b/>
        </w:rPr>
        <w:t>.</w:t>
      </w:r>
    </w:p>
    <w:p w14:paraId="6D6DDFE8" w14:textId="77777777" w:rsidR="00B004D9" w:rsidRPr="00B004D9" w:rsidRDefault="00B004D9" w:rsidP="00B004D9">
      <w:pPr>
        <w:pStyle w:val="Akapitzlist"/>
        <w:numPr>
          <w:ilvl w:val="0"/>
          <w:numId w:val="38"/>
        </w:numPr>
        <w:jc w:val="both"/>
        <w:rPr>
          <w:rFonts w:ascii="Times New Roman" w:hAnsi="Times New Roman" w:cs="Times New Roman"/>
        </w:rPr>
      </w:pPr>
      <w:r w:rsidRPr="00B004D9">
        <w:rPr>
          <w:rFonts w:ascii="Times New Roman" w:hAnsi="Times New Roman" w:cs="Times New Roman"/>
        </w:rPr>
        <w:t>W ramach niniejszego priorytetu środki KFS będą mogły sfinansować kształcenie ustawiczne osób wyłącznie w wieku powyżej 50 roku życia (zarówno pracodawców jak i pracowników), które zostały zatrudnione w okresie ostatniego roku lub w okresie ostatniego roku miały</w:t>
      </w:r>
      <w:r>
        <w:rPr>
          <w:rFonts w:ascii="Times New Roman" w:hAnsi="Times New Roman" w:cs="Times New Roman"/>
        </w:rPr>
        <w:t xml:space="preserve"> </w:t>
      </w:r>
      <w:r w:rsidRPr="00B004D9">
        <w:rPr>
          <w:rFonts w:ascii="Times New Roman" w:hAnsi="Times New Roman" w:cs="Times New Roman"/>
        </w:rPr>
        <w:t>zmieniony zakres obowiązków w aktualnym miejscu pracy lub będą je miały zmieniony w perspektywie najbliższych 3 miesięcy od momentu złożenia wniosku.</w:t>
      </w:r>
    </w:p>
    <w:p w14:paraId="2B33C0D1" w14:textId="77777777" w:rsidR="00B004D9" w:rsidRPr="00B004D9" w:rsidRDefault="00B004D9" w:rsidP="00B004D9">
      <w:pPr>
        <w:pStyle w:val="Akapitzlist"/>
        <w:numPr>
          <w:ilvl w:val="0"/>
          <w:numId w:val="38"/>
        </w:numPr>
        <w:jc w:val="both"/>
        <w:rPr>
          <w:rFonts w:ascii="Times New Roman" w:hAnsi="Times New Roman" w:cs="Times New Roman"/>
        </w:rPr>
      </w:pPr>
      <w:r w:rsidRPr="00B004D9">
        <w:rPr>
          <w:rFonts w:ascii="Times New Roman" w:hAnsi="Times New Roman" w:cs="Times New Roman"/>
        </w:rPr>
        <w:t>Decyduje wiek osoby, która skorzysta z kształcenia ustawicznego, w momencie składania przez pracodawcę wniosku o dofinansowanie</w:t>
      </w:r>
      <w:r>
        <w:rPr>
          <w:rFonts w:ascii="Times New Roman" w:hAnsi="Times New Roman" w:cs="Times New Roman"/>
        </w:rPr>
        <w:t>.</w:t>
      </w:r>
    </w:p>
    <w:p w14:paraId="7B78DD60" w14:textId="77777777" w:rsidR="00B004D9" w:rsidRPr="00B004D9" w:rsidRDefault="00B004D9" w:rsidP="00B004D9">
      <w:pPr>
        <w:pStyle w:val="Akapitzlist"/>
        <w:numPr>
          <w:ilvl w:val="0"/>
          <w:numId w:val="38"/>
        </w:numPr>
        <w:jc w:val="both"/>
        <w:rPr>
          <w:rFonts w:ascii="Times New Roman" w:hAnsi="Times New Roman" w:cs="Times New Roman"/>
        </w:rPr>
      </w:pPr>
      <w:r w:rsidRPr="00B004D9">
        <w:rPr>
          <w:rFonts w:ascii="Times New Roman" w:hAnsi="Times New Roman" w:cs="Times New Roman"/>
        </w:rPr>
        <w:t>W uzasadnieniu należy wykazać potrzebę nabycia umiejętności.</w:t>
      </w:r>
    </w:p>
    <w:p w14:paraId="66D1A8B4" w14:textId="77777777" w:rsidR="006F27D8" w:rsidRDefault="006F27D8" w:rsidP="006F27D8">
      <w:pPr>
        <w:tabs>
          <w:tab w:val="left" w:pos="310"/>
        </w:tabs>
        <w:spacing w:after="0" w:line="239" w:lineRule="auto"/>
        <w:ind w:right="20"/>
        <w:rPr>
          <w:rFonts w:ascii="Times New Roman" w:eastAsia="Times New Roman" w:hAnsi="Times New Roman"/>
        </w:rPr>
      </w:pPr>
    </w:p>
    <w:p w14:paraId="1441F2E9" w14:textId="77777777" w:rsidR="00D82AD0" w:rsidRDefault="006F27D8" w:rsidP="00D82AD0">
      <w:pPr>
        <w:jc w:val="both"/>
        <w:rPr>
          <w:sz w:val="23"/>
          <w:szCs w:val="23"/>
        </w:rPr>
      </w:pPr>
      <w:r w:rsidRPr="00BE69DD">
        <w:rPr>
          <w:rFonts w:ascii="Times New Roman" w:hAnsi="Times New Roman" w:cs="Times New Roman"/>
          <w:b/>
          <w:u w:val="single"/>
        </w:rPr>
        <w:t>Priorytet 5</w:t>
      </w:r>
      <w:r>
        <w:rPr>
          <w:rFonts w:ascii="Times New Roman" w:hAnsi="Times New Roman" w:cs="Times New Roman"/>
          <w:b/>
        </w:rPr>
        <w:t xml:space="preserve">: </w:t>
      </w:r>
      <w:r w:rsidR="00600750" w:rsidRPr="00600750">
        <w:rPr>
          <w:rFonts w:ascii="Times New Roman" w:hAnsi="Times New Roman" w:cs="Times New Roman"/>
          <w:b/>
        </w:rPr>
        <w:t>wsparcie kształcenia ustawicznego osób powracających na rynek pracy po przerwie związanej ze sprawowaniem opieki nad dzieckiem oraz osób będących członkami rodzin wielodzietnych</w:t>
      </w:r>
    </w:p>
    <w:p w14:paraId="41108F3D" w14:textId="77777777" w:rsidR="00CB4158" w:rsidRPr="00CB4158" w:rsidRDefault="00CB4158" w:rsidP="00DC1D7F">
      <w:pPr>
        <w:numPr>
          <w:ilvl w:val="0"/>
          <w:numId w:val="24"/>
        </w:numPr>
        <w:tabs>
          <w:tab w:val="left" w:pos="310"/>
        </w:tabs>
        <w:spacing w:after="0" w:line="276" w:lineRule="auto"/>
        <w:ind w:right="20"/>
        <w:jc w:val="both"/>
        <w:rPr>
          <w:rFonts w:ascii="Times New Roman" w:hAnsi="Times New Roman" w:cs="Times New Roman"/>
          <w:color w:val="000000"/>
          <w:sz w:val="23"/>
          <w:szCs w:val="23"/>
          <w:lang w:eastAsia="pl-PL"/>
        </w:rPr>
      </w:pPr>
      <w:r w:rsidRPr="00CB4158">
        <w:rPr>
          <w:rFonts w:ascii="Times New Roman" w:hAnsi="Times New Roman" w:cs="Times New Roman"/>
          <w:color w:val="000000"/>
          <w:sz w:val="23"/>
          <w:szCs w:val="23"/>
          <w:lang w:eastAsia="pl-PL"/>
        </w:rPr>
        <w:lastRenderedPageBreak/>
        <w:t xml:space="preserve">Zapis </w:t>
      </w:r>
      <w:r w:rsidR="00A021F6">
        <w:rPr>
          <w:rFonts w:ascii="Times New Roman" w:hAnsi="Times New Roman" w:cs="Times New Roman"/>
          <w:color w:val="000000"/>
          <w:sz w:val="23"/>
          <w:szCs w:val="23"/>
          <w:lang w:eastAsia="pl-PL"/>
        </w:rPr>
        <w:t xml:space="preserve">pierwszej części </w:t>
      </w:r>
      <w:r w:rsidRPr="00CB4158">
        <w:rPr>
          <w:rFonts w:ascii="Times New Roman" w:hAnsi="Times New Roman" w:cs="Times New Roman"/>
          <w:color w:val="000000"/>
          <w:sz w:val="23"/>
          <w:szCs w:val="23"/>
          <w:lang w:eastAsia="pl-PL"/>
        </w:rPr>
        <w:t xml:space="preserve">priorytetu </w:t>
      </w:r>
      <w:r w:rsidR="00A021F6">
        <w:rPr>
          <w:rFonts w:ascii="Times New Roman" w:hAnsi="Times New Roman" w:cs="Times New Roman"/>
          <w:color w:val="000000"/>
          <w:sz w:val="23"/>
          <w:szCs w:val="23"/>
          <w:lang w:eastAsia="pl-PL"/>
        </w:rPr>
        <w:t>5</w:t>
      </w:r>
      <w:r w:rsidRPr="00CB4158">
        <w:rPr>
          <w:rFonts w:ascii="Times New Roman" w:hAnsi="Times New Roman" w:cs="Times New Roman"/>
          <w:color w:val="000000"/>
          <w:sz w:val="23"/>
          <w:szCs w:val="23"/>
          <w:lang w:eastAsia="pl-PL"/>
        </w:rPr>
        <w:t xml:space="preserve"> pozwala na sfinansowanie niezbędnych form kształcenia ustawicznego osobom (np. matce, ojcu, opiekunowi prawnemu), które powracają na rynek pracy po przerwie spowodowanej sprawowaniem opieki nad dzieckiem.</w:t>
      </w:r>
    </w:p>
    <w:p w14:paraId="3353F2A6" w14:textId="77777777" w:rsidR="00CB4158" w:rsidRPr="00CB4158" w:rsidRDefault="00CB4158" w:rsidP="00DC1D7F">
      <w:pPr>
        <w:numPr>
          <w:ilvl w:val="0"/>
          <w:numId w:val="24"/>
        </w:numPr>
        <w:tabs>
          <w:tab w:val="left" w:pos="310"/>
        </w:tabs>
        <w:spacing w:after="0" w:line="276" w:lineRule="auto"/>
        <w:ind w:right="20"/>
        <w:jc w:val="both"/>
        <w:rPr>
          <w:rFonts w:ascii="Times New Roman" w:hAnsi="Times New Roman" w:cs="Times New Roman"/>
          <w:color w:val="000000"/>
          <w:sz w:val="23"/>
          <w:szCs w:val="23"/>
          <w:lang w:eastAsia="pl-PL"/>
        </w:rPr>
      </w:pPr>
      <w:r w:rsidRPr="00CB4158">
        <w:rPr>
          <w:rFonts w:ascii="Times New Roman" w:hAnsi="Times New Roman" w:cs="Times New Roman"/>
          <w:color w:val="000000"/>
          <w:sz w:val="23"/>
          <w:szCs w:val="23"/>
          <w:lang w:eastAsia="pl-PL"/>
        </w:rPr>
        <w:t>Priorytet adresowany jest przede wszystkim do osób, które w ciągu jednego roku przed datą złożenia wniosku o dofinansowanie podjęły pracę po przerwie spowodowanej sprawowaniem opieki nad dzieckiem. Nie jest istotne czy był to urlop macierzyński, wychowawczy czy zwolnienie na opiekę nad dzieckiem.</w:t>
      </w:r>
    </w:p>
    <w:p w14:paraId="36909BD4" w14:textId="77777777" w:rsidR="00CB4158" w:rsidRPr="00CB4158" w:rsidRDefault="00CB4158" w:rsidP="00DC1D7F">
      <w:pPr>
        <w:numPr>
          <w:ilvl w:val="0"/>
          <w:numId w:val="24"/>
        </w:numPr>
        <w:tabs>
          <w:tab w:val="left" w:pos="310"/>
        </w:tabs>
        <w:spacing w:after="0" w:line="276" w:lineRule="auto"/>
        <w:ind w:right="20"/>
        <w:jc w:val="both"/>
        <w:rPr>
          <w:rFonts w:ascii="Times New Roman" w:hAnsi="Times New Roman" w:cs="Times New Roman"/>
          <w:color w:val="000000"/>
          <w:sz w:val="23"/>
          <w:szCs w:val="23"/>
          <w:lang w:eastAsia="pl-PL"/>
        </w:rPr>
      </w:pPr>
      <w:r w:rsidRPr="00CB4158">
        <w:rPr>
          <w:rFonts w:ascii="Times New Roman" w:hAnsi="Times New Roman" w:cs="Times New Roman"/>
          <w:color w:val="000000"/>
          <w:sz w:val="23"/>
          <w:szCs w:val="23"/>
          <w:lang w:eastAsia="pl-PL"/>
        </w:rPr>
        <w:t>Przerwa ta powinna wynosić co najmniej 180 dni łącznie.</w:t>
      </w:r>
    </w:p>
    <w:p w14:paraId="64B6DF77" w14:textId="77777777" w:rsidR="00CB4158" w:rsidRDefault="00CB4158" w:rsidP="00DC1D7F">
      <w:pPr>
        <w:numPr>
          <w:ilvl w:val="0"/>
          <w:numId w:val="24"/>
        </w:numPr>
        <w:tabs>
          <w:tab w:val="left" w:pos="310"/>
        </w:tabs>
        <w:spacing w:after="0" w:line="276" w:lineRule="auto"/>
        <w:ind w:right="20"/>
        <w:jc w:val="both"/>
        <w:rPr>
          <w:rFonts w:ascii="Times New Roman" w:hAnsi="Times New Roman" w:cs="Times New Roman"/>
          <w:color w:val="000000"/>
          <w:sz w:val="23"/>
          <w:szCs w:val="23"/>
          <w:lang w:eastAsia="pl-PL"/>
        </w:rPr>
      </w:pPr>
      <w:r w:rsidRPr="00CB4158">
        <w:rPr>
          <w:rFonts w:ascii="Times New Roman" w:hAnsi="Times New Roman" w:cs="Times New Roman"/>
          <w:color w:val="000000"/>
          <w:sz w:val="23"/>
          <w:szCs w:val="23"/>
          <w:lang w:eastAsia="pl-PL"/>
        </w:rPr>
        <w:t xml:space="preserve">Wnioskodawca powinien do wniosku dołączyć oświadczenie o spełnieniu </w:t>
      </w:r>
      <w:r w:rsidR="00A021F6">
        <w:rPr>
          <w:rFonts w:ascii="Times New Roman" w:hAnsi="Times New Roman" w:cs="Times New Roman"/>
          <w:color w:val="000000"/>
          <w:sz w:val="23"/>
          <w:szCs w:val="23"/>
          <w:lang w:eastAsia="pl-PL"/>
        </w:rPr>
        <w:t xml:space="preserve">pierwszej części </w:t>
      </w:r>
      <w:r w:rsidRPr="00CB4158">
        <w:rPr>
          <w:rFonts w:ascii="Times New Roman" w:hAnsi="Times New Roman" w:cs="Times New Roman"/>
          <w:color w:val="000000"/>
          <w:sz w:val="23"/>
          <w:szCs w:val="23"/>
          <w:lang w:eastAsia="pl-PL"/>
        </w:rPr>
        <w:t xml:space="preserve">priorytetu nr </w:t>
      </w:r>
      <w:r w:rsidR="00A021F6">
        <w:rPr>
          <w:rFonts w:ascii="Times New Roman" w:hAnsi="Times New Roman" w:cs="Times New Roman"/>
          <w:color w:val="000000"/>
          <w:sz w:val="23"/>
          <w:szCs w:val="23"/>
          <w:lang w:eastAsia="pl-PL"/>
        </w:rPr>
        <w:t>5</w:t>
      </w:r>
      <w:r w:rsidRPr="00CB4158">
        <w:rPr>
          <w:rFonts w:ascii="Times New Roman" w:hAnsi="Times New Roman" w:cs="Times New Roman"/>
          <w:color w:val="000000"/>
          <w:sz w:val="23"/>
          <w:szCs w:val="23"/>
          <w:lang w:eastAsia="pl-PL"/>
        </w:rPr>
        <w:t xml:space="preserve"> </w:t>
      </w:r>
      <w:r w:rsidR="00A021F6">
        <w:rPr>
          <w:rFonts w:ascii="Times New Roman" w:hAnsi="Times New Roman" w:cs="Times New Roman"/>
          <w:color w:val="000000"/>
          <w:sz w:val="23"/>
          <w:szCs w:val="23"/>
          <w:lang w:eastAsia="pl-PL"/>
        </w:rPr>
        <w:t xml:space="preserve">dotyczący sprawowania opieki </w:t>
      </w:r>
      <w:r w:rsidRPr="00CB4158">
        <w:rPr>
          <w:rFonts w:ascii="Times New Roman" w:hAnsi="Times New Roman" w:cs="Times New Roman"/>
          <w:color w:val="000000"/>
          <w:sz w:val="23"/>
          <w:szCs w:val="23"/>
          <w:lang w:eastAsia="pl-PL"/>
        </w:rPr>
        <w:t xml:space="preserve">– </w:t>
      </w:r>
      <w:r w:rsidRPr="00CB4158">
        <w:rPr>
          <w:rFonts w:ascii="Times New Roman" w:hAnsi="Times New Roman" w:cs="Times New Roman"/>
          <w:b/>
          <w:color w:val="000000"/>
          <w:sz w:val="23"/>
          <w:szCs w:val="23"/>
          <w:lang w:eastAsia="pl-PL"/>
        </w:rPr>
        <w:t xml:space="preserve">załącznik </w:t>
      </w:r>
      <w:r w:rsidR="00DF7D36">
        <w:rPr>
          <w:rFonts w:ascii="Times New Roman" w:hAnsi="Times New Roman" w:cs="Times New Roman"/>
          <w:b/>
          <w:color w:val="000000"/>
          <w:sz w:val="23"/>
          <w:szCs w:val="23"/>
          <w:lang w:eastAsia="pl-PL"/>
        </w:rPr>
        <w:t>A</w:t>
      </w:r>
      <w:r>
        <w:rPr>
          <w:rFonts w:ascii="Times New Roman" w:hAnsi="Times New Roman" w:cs="Times New Roman"/>
          <w:b/>
          <w:color w:val="000000"/>
          <w:sz w:val="23"/>
          <w:szCs w:val="23"/>
          <w:lang w:eastAsia="pl-PL"/>
        </w:rPr>
        <w:t>1</w:t>
      </w:r>
      <w:r w:rsidRPr="00CB4158">
        <w:rPr>
          <w:rFonts w:ascii="Times New Roman" w:hAnsi="Times New Roman" w:cs="Times New Roman"/>
          <w:color w:val="000000"/>
          <w:sz w:val="23"/>
          <w:szCs w:val="23"/>
          <w:lang w:eastAsia="pl-PL"/>
        </w:rPr>
        <w:t>.</w:t>
      </w:r>
    </w:p>
    <w:p w14:paraId="56A7D50F" w14:textId="77777777" w:rsidR="00CB4158" w:rsidRPr="00CB4158" w:rsidRDefault="00CB4158" w:rsidP="00DC1D7F">
      <w:pPr>
        <w:numPr>
          <w:ilvl w:val="0"/>
          <w:numId w:val="24"/>
        </w:numPr>
        <w:tabs>
          <w:tab w:val="left" w:pos="310"/>
        </w:tabs>
        <w:spacing w:after="0" w:line="276" w:lineRule="auto"/>
        <w:ind w:right="20"/>
        <w:jc w:val="both"/>
        <w:rPr>
          <w:rFonts w:ascii="Times New Roman" w:hAnsi="Times New Roman" w:cs="Times New Roman"/>
          <w:color w:val="000000"/>
          <w:sz w:val="23"/>
          <w:szCs w:val="23"/>
          <w:lang w:eastAsia="pl-PL"/>
        </w:rPr>
      </w:pPr>
      <w:r w:rsidRPr="00CB4158">
        <w:rPr>
          <w:rFonts w:ascii="Times New Roman" w:hAnsi="Times New Roman" w:cs="Times New Roman"/>
        </w:rPr>
        <w:t xml:space="preserve">Priorytet adresowany jest </w:t>
      </w:r>
      <w:r w:rsidR="00DC1D7F">
        <w:rPr>
          <w:rFonts w:ascii="Times New Roman" w:hAnsi="Times New Roman" w:cs="Times New Roman"/>
        </w:rPr>
        <w:t xml:space="preserve">także </w:t>
      </w:r>
      <w:r w:rsidRPr="00CB4158">
        <w:rPr>
          <w:rFonts w:ascii="Times New Roman" w:hAnsi="Times New Roman" w:cs="Times New Roman"/>
        </w:rPr>
        <w:t xml:space="preserve">do osób, które mają na utrzymaniu rodziny 3+ bądź są członkami takich rodzin. Z dofinansowania w ramach priorytetu mogą skorzystać członkowie rodzin wielodzietnych, którzy na dzień złożenia wniosku posiadają Kartę Dużej Rodziny bądź spełniają warunki jej posiadania. </w:t>
      </w:r>
      <w:r w:rsidRPr="007B3230">
        <w:rPr>
          <w:rFonts w:ascii="Times New Roman" w:hAnsi="Times New Roman" w:cs="Times New Roman"/>
          <w:u w:val="single"/>
        </w:rPr>
        <w:t>Dotyczy to zarówno rodziców i ich małżonków jak i pracujących dzieci pozostających z nimi w jednym gospodarstwie domowym</w:t>
      </w:r>
      <w:r w:rsidR="00A021F6">
        <w:rPr>
          <w:rFonts w:ascii="Times New Roman" w:hAnsi="Times New Roman" w:cs="Times New Roman"/>
        </w:rPr>
        <w:t>.</w:t>
      </w:r>
    </w:p>
    <w:p w14:paraId="7FA591D0" w14:textId="77777777" w:rsidR="00CB4158" w:rsidRPr="00CB4158" w:rsidRDefault="00CB4158" w:rsidP="00DC1D7F">
      <w:pPr>
        <w:numPr>
          <w:ilvl w:val="0"/>
          <w:numId w:val="24"/>
        </w:numPr>
        <w:tabs>
          <w:tab w:val="left" w:pos="310"/>
        </w:tabs>
        <w:spacing w:after="0" w:line="276" w:lineRule="auto"/>
        <w:ind w:right="20"/>
        <w:jc w:val="both"/>
        <w:rPr>
          <w:rFonts w:ascii="Times New Roman" w:hAnsi="Times New Roman" w:cs="Times New Roman"/>
          <w:color w:val="000000"/>
          <w:sz w:val="23"/>
          <w:szCs w:val="23"/>
          <w:lang w:eastAsia="pl-PL"/>
        </w:rPr>
      </w:pPr>
      <w:r w:rsidRPr="00CB4158">
        <w:rPr>
          <w:rFonts w:ascii="Times New Roman" w:hAnsi="Times New Roman" w:cs="Times New Roman"/>
        </w:rPr>
        <w:t xml:space="preserve">Prawo do posiadania Karty Dużej Rodziny przysługuje wszystkim rodzicom oraz małżonkom rodziców, którzy mają lub mieli na utrzymaniu łącznie co najmniej troje dzieci. Przez rodzica rozumie się także rodzica zastępczego lub osobę prowadzącą rodzinny dom dziecka. Prawo do Karty Dużej Rodziny przysługuje także dzieciom: </w:t>
      </w:r>
    </w:p>
    <w:p w14:paraId="0DD7D1F3" w14:textId="77777777" w:rsidR="00CB4158" w:rsidRPr="00E738CE" w:rsidRDefault="00CB4158" w:rsidP="00DC1D7F">
      <w:pPr>
        <w:spacing w:line="276" w:lineRule="auto"/>
        <w:ind w:firstLine="708"/>
        <w:jc w:val="both"/>
        <w:rPr>
          <w:rFonts w:ascii="Times New Roman" w:hAnsi="Times New Roman" w:cs="Times New Roman"/>
        </w:rPr>
      </w:pPr>
      <w:r w:rsidRPr="00E738CE">
        <w:rPr>
          <w:rFonts w:ascii="Times New Roman" w:hAnsi="Times New Roman" w:cs="Times New Roman"/>
        </w:rPr>
        <w:t xml:space="preserve">• </w:t>
      </w:r>
      <w:r>
        <w:rPr>
          <w:rFonts w:ascii="Times New Roman" w:hAnsi="Times New Roman" w:cs="Times New Roman"/>
        </w:rPr>
        <w:t xml:space="preserve">  </w:t>
      </w:r>
      <w:r w:rsidRPr="00E738CE">
        <w:rPr>
          <w:rFonts w:ascii="Times New Roman" w:hAnsi="Times New Roman" w:cs="Times New Roman"/>
        </w:rPr>
        <w:t xml:space="preserve">w wieku do 18. roku życia, </w:t>
      </w:r>
    </w:p>
    <w:p w14:paraId="2B9E14A5" w14:textId="77777777" w:rsidR="00CB4158" w:rsidRPr="00E738CE" w:rsidRDefault="00CB4158" w:rsidP="00DC1D7F">
      <w:pPr>
        <w:spacing w:line="276" w:lineRule="auto"/>
        <w:ind w:firstLine="708"/>
        <w:jc w:val="both"/>
        <w:rPr>
          <w:rFonts w:ascii="Times New Roman" w:hAnsi="Times New Roman" w:cs="Times New Roman"/>
        </w:rPr>
      </w:pPr>
      <w:r w:rsidRPr="00E738CE">
        <w:rPr>
          <w:rFonts w:ascii="Times New Roman" w:hAnsi="Times New Roman" w:cs="Times New Roman"/>
        </w:rPr>
        <w:t xml:space="preserve">• </w:t>
      </w:r>
      <w:r>
        <w:rPr>
          <w:rFonts w:ascii="Times New Roman" w:hAnsi="Times New Roman" w:cs="Times New Roman"/>
        </w:rPr>
        <w:t xml:space="preserve">  </w:t>
      </w:r>
      <w:r w:rsidRPr="00E738CE">
        <w:rPr>
          <w:rFonts w:ascii="Times New Roman" w:hAnsi="Times New Roman" w:cs="Times New Roman"/>
        </w:rPr>
        <w:t xml:space="preserve">w wieku do 25. roku życia – w przypadku dzieci uczących się w szkole lub szkole wyższej, </w:t>
      </w:r>
    </w:p>
    <w:p w14:paraId="6A8ACEB6" w14:textId="77777777" w:rsidR="00CB4158" w:rsidRDefault="00CB4158" w:rsidP="00DC1D7F">
      <w:pPr>
        <w:spacing w:line="276" w:lineRule="auto"/>
        <w:ind w:left="708"/>
        <w:jc w:val="both"/>
        <w:rPr>
          <w:rFonts w:ascii="Times New Roman" w:hAnsi="Times New Roman" w:cs="Times New Roman"/>
        </w:rPr>
      </w:pPr>
      <w:r>
        <w:rPr>
          <w:rFonts w:ascii="Times New Roman" w:hAnsi="Times New Roman" w:cs="Times New Roman"/>
        </w:rPr>
        <w:t xml:space="preserve">• </w:t>
      </w:r>
      <w:r w:rsidRPr="00E738CE">
        <w:rPr>
          <w:rFonts w:ascii="Times New Roman" w:hAnsi="Times New Roman" w:cs="Times New Roman"/>
        </w:rPr>
        <w:t xml:space="preserve">bez ograniczeń wiekowych w przypadku dzieci legitymujących się orzeczeniem </w:t>
      </w:r>
      <w:r>
        <w:rPr>
          <w:rFonts w:ascii="Times New Roman" w:hAnsi="Times New Roman" w:cs="Times New Roman"/>
        </w:rPr>
        <w:br/>
      </w:r>
      <w:r w:rsidRPr="00E738CE">
        <w:rPr>
          <w:rFonts w:ascii="Times New Roman" w:hAnsi="Times New Roman" w:cs="Times New Roman"/>
        </w:rPr>
        <w:t xml:space="preserve">o umiarkowanym lub znacznym stopniu niepełnosprawności, </w:t>
      </w:r>
    </w:p>
    <w:p w14:paraId="6A2914F9" w14:textId="77777777" w:rsidR="00CB4158" w:rsidRDefault="00CB4158" w:rsidP="00DC1D7F">
      <w:pPr>
        <w:spacing w:line="276" w:lineRule="auto"/>
        <w:ind w:left="708"/>
        <w:jc w:val="both"/>
        <w:rPr>
          <w:rFonts w:ascii="Times New Roman" w:hAnsi="Times New Roman" w:cs="Times New Roman"/>
        </w:rPr>
      </w:pPr>
      <w:r w:rsidRPr="00E738CE">
        <w:rPr>
          <w:rFonts w:ascii="Times New Roman" w:hAnsi="Times New Roman" w:cs="Times New Roman"/>
        </w:rPr>
        <w:t xml:space="preserve">ale tylko w przypadku, gdy w chwili składania wniosku w rodzinie jest co najmniej troje dzieci spełniających powyższe warunki. </w:t>
      </w:r>
    </w:p>
    <w:p w14:paraId="45169423" w14:textId="77777777" w:rsidR="00CB4158" w:rsidRDefault="00CB4158" w:rsidP="00DC1D7F">
      <w:pPr>
        <w:pStyle w:val="Akapitzlist"/>
        <w:numPr>
          <w:ilvl w:val="0"/>
          <w:numId w:val="24"/>
        </w:numPr>
        <w:spacing w:line="276" w:lineRule="auto"/>
        <w:jc w:val="both"/>
        <w:rPr>
          <w:rFonts w:ascii="Times New Roman" w:hAnsi="Times New Roman" w:cs="Times New Roman"/>
        </w:rPr>
      </w:pPr>
      <w:r w:rsidRPr="00CB4158">
        <w:rPr>
          <w:rFonts w:ascii="Times New Roman" w:hAnsi="Times New Roman" w:cs="Times New Roman"/>
        </w:rPr>
        <w:t>Należy pamiętać, że 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o odebraniu im dzieci z uwagi na niewłaściwe</w:t>
      </w:r>
      <w:r w:rsidR="00A021F6">
        <w:rPr>
          <w:rFonts w:ascii="Times New Roman" w:hAnsi="Times New Roman" w:cs="Times New Roman"/>
        </w:rPr>
        <w:t xml:space="preserve"> sprawowanie pieczy zastępczej.</w:t>
      </w:r>
    </w:p>
    <w:p w14:paraId="0E3DC9FA" w14:textId="77777777" w:rsidR="00CB4158" w:rsidRPr="00CB4158" w:rsidRDefault="00CB4158" w:rsidP="00DC1D7F">
      <w:pPr>
        <w:pStyle w:val="Akapitzlist"/>
        <w:numPr>
          <w:ilvl w:val="0"/>
          <w:numId w:val="24"/>
        </w:numPr>
        <w:spacing w:line="276" w:lineRule="auto"/>
        <w:jc w:val="both"/>
        <w:rPr>
          <w:rFonts w:ascii="Times New Roman" w:hAnsi="Times New Roman" w:cs="Times New Roman"/>
        </w:rPr>
      </w:pPr>
      <w:r w:rsidRPr="00CB4158">
        <w:rPr>
          <w:rFonts w:ascii="Times New Roman" w:hAnsi="Times New Roman" w:cs="Times New Roman"/>
        </w:rPr>
        <w:t xml:space="preserve">Wnioskodawca powinien do wniosku dołączyć oświadczenie o spełnieniu </w:t>
      </w:r>
      <w:r w:rsidR="00A021F6">
        <w:rPr>
          <w:rFonts w:ascii="Times New Roman" w:hAnsi="Times New Roman" w:cs="Times New Roman"/>
        </w:rPr>
        <w:t xml:space="preserve">drugiej części </w:t>
      </w:r>
      <w:r w:rsidRPr="00CB4158">
        <w:rPr>
          <w:rFonts w:ascii="Times New Roman" w:hAnsi="Times New Roman" w:cs="Times New Roman"/>
        </w:rPr>
        <w:t xml:space="preserve">priorytetu nr </w:t>
      </w:r>
      <w:r w:rsidR="00A021F6">
        <w:rPr>
          <w:rFonts w:ascii="Times New Roman" w:hAnsi="Times New Roman" w:cs="Times New Roman"/>
        </w:rPr>
        <w:t>5</w:t>
      </w:r>
      <w:r w:rsidRPr="00CB4158">
        <w:rPr>
          <w:rFonts w:ascii="Times New Roman" w:hAnsi="Times New Roman" w:cs="Times New Roman"/>
        </w:rPr>
        <w:t xml:space="preserve"> </w:t>
      </w:r>
      <w:r w:rsidR="00A021F6">
        <w:rPr>
          <w:rFonts w:ascii="Times New Roman" w:hAnsi="Times New Roman" w:cs="Times New Roman"/>
        </w:rPr>
        <w:t xml:space="preserve">dotyczący członków rodzin wielodzietnych </w:t>
      </w:r>
      <w:r w:rsidRPr="00CB4158">
        <w:rPr>
          <w:rFonts w:ascii="Times New Roman" w:hAnsi="Times New Roman" w:cs="Times New Roman"/>
        </w:rPr>
        <w:t xml:space="preserve">– </w:t>
      </w:r>
      <w:r w:rsidRPr="00CB4158">
        <w:rPr>
          <w:rFonts w:ascii="Times New Roman" w:hAnsi="Times New Roman" w:cs="Times New Roman"/>
          <w:b/>
        </w:rPr>
        <w:t xml:space="preserve">załącznik </w:t>
      </w:r>
      <w:r w:rsidR="00DF7D36">
        <w:rPr>
          <w:rFonts w:ascii="Times New Roman" w:hAnsi="Times New Roman" w:cs="Times New Roman"/>
          <w:b/>
        </w:rPr>
        <w:t>A</w:t>
      </w:r>
      <w:r w:rsidRPr="00CB4158">
        <w:rPr>
          <w:rFonts w:ascii="Times New Roman" w:hAnsi="Times New Roman" w:cs="Times New Roman"/>
          <w:b/>
        </w:rPr>
        <w:t>2.</w:t>
      </w:r>
    </w:p>
    <w:p w14:paraId="737A2554" w14:textId="77777777" w:rsidR="00E933E6" w:rsidRDefault="00E933E6" w:rsidP="00E933E6">
      <w:pPr>
        <w:tabs>
          <w:tab w:val="left" w:pos="310"/>
        </w:tabs>
        <w:spacing w:after="0" w:line="239" w:lineRule="auto"/>
        <w:ind w:right="20"/>
        <w:rPr>
          <w:rFonts w:ascii="Times New Roman" w:eastAsia="Times New Roman" w:hAnsi="Times New Roman"/>
        </w:rPr>
      </w:pPr>
    </w:p>
    <w:p w14:paraId="2FF6F97C" w14:textId="77777777" w:rsidR="007E2B33" w:rsidRDefault="00E933E6" w:rsidP="00BE69DD">
      <w:pPr>
        <w:tabs>
          <w:tab w:val="left" w:pos="310"/>
        </w:tabs>
        <w:spacing w:after="0" w:line="239" w:lineRule="auto"/>
        <w:ind w:right="20"/>
        <w:jc w:val="both"/>
        <w:rPr>
          <w:rFonts w:ascii="Times New Roman" w:eastAsia="Times New Roman" w:hAnsi="Times New Roman"/>
          <w:b/>
        </w:rPr>
      </w:pPr>
      <w:r w:rsidRPr="00BE69DD">
        <w:rPr>
          <w:rFonts w:ascii="Times New Roman" w:eastAsia="Times New Roman" w:hAnsi="Times New Roman"/>
          <w:b/>
          <w:u w:val="single"/>
        </w:rPr>
        <w:t xml:space="preserve">Priorytet </w:t>
      </w:r>
      <w:r w:rsidR="006F27D8" w:rsidRPr="00BE69DD">
        <w:rPr>
          <w:rFonts w:ascii="Times New Roman" w:eastAsia="Times New Roman" w:hAnsi="Times New Roman"/>
          <w:b/>
          <w:u w:val="single"/>
        </w:rPr>
        <w:t>6</w:t>
      </w:r>
      <w:r w:rsidRPr="00E933E6">
        <w:rPr>
          <w:rFonts w:ascii="Times New Roman" w:eastAsia="Times New Roman" w:hAnsi="Times New Roman"/>
          <w:b/>
        </w:rPr>
        <w:t xml:space="preserve">: </w:t>
      </w:r>
      <w:r w:rsidR="00600750" w:rsidRPr="00600750">
        <w:rPr>
          <w:rFonts w:ascii="Times New Roman" w:eastAsia="Times New Roman" w:hAnsi="Times New Roman"/>
          <w:b/>
        </w:rPr>
        <w:t>wsparcie kształcenia ustawicznego osób poniżej 30 roku życia w zakresie umiejętności cyfrowych oraz umiejętności związanych z branżą energetyczną i gospodarką odpadami</w:t>
      </w:r>
      <w:r>
        <w:rPr>
          <w:rFonts w:ascii="Times New Roman" w:eastAsia="Times New Roman" w:hAnsi="Times New Roman"/>
          <w:b/>
        </w:rPr>
        <w:t>.</w:t>
      </w:r>
    </w:p>
    <w:p w14:paraId="30CDC82A" w14:textId="77777777" w:rsidR="00E933E6" w:rsidRDefault="00E933E6" w:rsidP="00E933E6">
      <w:pPr>
        <w:tabs>
          <w:tab w:val="left" w:pos="310"/>
        </w:tabs>
        <w:spacing w:after="0" w:line="239" w:lineRule="auto"/>
        <w:ind w:right="20"/>
        <w:rPr>
          <w:rFonts w:ascii="Times New Roman" w:eastAsia="Times New Roman" w:hAnsi="Times New Roman"/>
          <w:b/>
        </w:rPr>
      </w:pPr>
    </w:p>
    <w:p w14:paraId="6184BCFC" w14:textId="77777777" w:rsidR="008D7C5C" w:rsidRPr="008D7C5C" w:rsidRDefault="008D7C5C" w:rsidP="008D7C5C">
      <w:pPr>
        <w:pStyle w:val="Tekstpodstawowy"/>
        <w:spacing w:line="273" w:lineRule="auto"/>
        <w:ind w:left="999" w:right="517"/>
        <w:jc w:val="both"/>
        <w:rPr>
          <w:rFonts w:ascii="Times New Roman" w:hAnsi="Times New Roman" w:cs="Times New Roman"/>
        </w:rPr>
      </w:pPr>
      <w:r w:rsidRPr="008D7C5C">
        <w:rPr>
          <w:rFonts w:ascii="Times New Roman" w:hAnsi="Times New Roman" w:cs="Times New Roman"/>
        </w:rPr>
        <w:t>Wnioskodawca w uzasadnieniu powinien wykazać, że posiadanie konkretnych</w:t>
      </w:r>
      <w:r w:rsidRPr="008D7C5C">
        <w:rPr>
          <w:rFonts w:ascii="Times New Roman" w:hAnsi="Times New Roman" w:cs="Times New Roman"/>
          <w:spacing w:val="-49"/>
        </w:rPr>
        <w:t xml:space="preserve"> </w:t>
      </w:r>
      <w:r w:rsidRPr="008D7C5C">
        <w:rPr>
          <w:rFonts w:ascii="Times New Roman" w:hAnsi="Times New Roman" w:cs="Times New Roman"/>
        </w:rPr>
        <w:t>umiejętności cyfrowych, które objęte są tematyką wnioskowanego szkolenia, jest powiązane z pracą wykonywaną</w:t>
      </w:r>
      <w:r w:rsidRPr="008D7C5C">
        <w:rPr>
          <w:rFonts w:ascii="Times New Roman" w:hAnsi="Times New Roman" w:cs="Times New Roman"/>
          <w:spacing w:val="-26"/>
        </w:rPr>
        <w:t xml:space="preserve"> </w:t>
      </w:r>
      <w:r w:rsidRPr="008D7C5C">
        <w:rPr>
          <w:rFonts w:ascii="Times New Roman" w:hAnsi="Times New Roman" w:cs="Times New Roman"/>
        </w:rPr>
        <w:t>przez</w:t>
      </w:r>
      <w:r w:rsidRPr="008D7C5C">
        <w:rPr>
          <w:rFonts w:ascii="Times New Roman" w:hAnsi="Times New Roman" w:cs="Times New Roman"/>
          <w:spacing w:val="-26"/>
        </w:rPr>
        <w:t xml:space="preserve"> </w:t>
      </w:r>
      <w:r w:rsidRPr="008D7C5C">
        <w:rPr>
          <w:rFonts w:ascii="Times New Roman" w:hAnsi="Times New Roman" w:cs="Times New Roman"/>
        </w:rPr>
        <w:t>osobę</w:t>
      </w:r>
      <w:r w:rsidRPr="008D7C5C">
        <w:rPr>
          <w:rFonts w:ascii="Times New Roman" w:hAnsi="Times New Roman" w:cs="Times New Roman"/>
          <w:spacing w:val="-26"/>
        </w:rPr>
        <w:t xml:space="preserve"> </w:t>
      </w:r>
      <w:r w:rsidRPr="008D7C5C">
        <w:rPr>
          <w:rFonts w:ascii="Times New Roman" w:hAnsi="Times New Roman" w:cs="Times New Roman"/>
        </w:rPr>
        <w:t>kierowaną</w:t>
      </w:r>
      <w:r w:rsidRPr="008D7C5C">
        <w:rPr>
          <w:rFonts w:ascii="Times New Roman" w:hAnsi="Times New Roman" w:cs="Times New Roman"/>
          <w:spacing w:val="-26"/>
        </w:rPr>
        <w:t xml:space="preserve"> </w:t>
      </w:r>
      <w:r w:rsidRPr="008D7C5C">
        <w:rPr>
          <w:rFonts w:ascii="Times New Roman" w:hAnsi="Times New Roman" w:cs="Times New Roman"/>
        </w:rPr>
        <w:t>na</w:t>
      </w:r>
      <w:r w:rsidRPr="008D7C5C">
        <w:rPr>
          <w:rFonts w:ascii="Times New Roman" w:hAnsi="Times New Roman" w:cs="Times New Roman"/>
          <w:spacing w:val="-26"/>
        </w:rPr>
        <w:t xml:space="preserve"> </w:t>
      </w:r>
      <w:r w:rsidRPr="008D7C5C">
        <w:rPr>
          <w:rFonts w:ascii="Times New Roman" w:hAnsi="Times New Roman" w:cs="Times New Roman"/>
        </w:rPr>
        <w:t>szkolenie.</w:t>
      </w:r>
    </w:p>
    <w:p w14:paraId="3C53058F" w14:textId="77777777" w:rsidR="008D7C5C" w:rsidRPr="008D7C5C" w:rsidRDefault="008D7C5C" w:rsidP="008D7C5C">
      <w:pPr>
        <w:pStyle w:val="Tekstpodstawowy"/>
        <w:spacing w:before="9"/>
        <w:rPr>
          <w:rFonts w:ascii="Times New Roman" w:hAnsi="Times New Roman" w:cs="Times New Roman"/>
          <w:sz w:val="19"/>
        </w:rPr>
      </w:pPr>
    </w:p>
    <w:p w14:paraId="58091C02" w14:textId="77777777" w:rsidR="008D7C5C" w:rsidRPr="008D7C5C" w:rsidRDefault="008D7C5C" w:rsidP="008D7C5C">
      <w:pPr>
        <w:pStyle w:val="Tekstpodstawowy"/>
        <w:spacing w:line="273" w:lineRule="auto"/>
        <w:ind w:left="999" w:right="513"/>
        <w:jc w:val="both"/>
        <w:rPr>
          <w:rFonts w:ascii="Times New Roman" w:hAnsi="Times New Roman" w:cs="Times New Roman"/>
        </w:rPr>
      </w:pPr>
      <w:r w:rsidRPr="008D7C5C">
        <w:rPr>
          <w:rFonts w:ascii="Times New Roman" w:hAnsi="Times New Roman" w:cs="Times New Roman"/>
        </w:rPr>
        <w:lastRenderedPageBreak/>
        <w:t>Wsparcie w ramach  priorytetu  mogą  otrzymać  pracodawcy  i  pracownicy  zatrudnieni w</w:t>
      </w:r>
      <w:r w:rsidRPr="008D7C5C">
        <w:rPr>
          <w:rFonts w:ascii="Times New Roman" w:hAnsi="Times New Roman" w:cs="Times New Roman"/>
          <w:spacing w:val="-26"/>
        </w:rPr>
        <w:t xml:space="preserve"> </w:t>
      </w:r>
      <w:r w:rsidRPr="008D7C5C">
        <w:rPr>
          <w:rFonts w:ascii="Times New Roman" w:hAnsi="Times New Roman" w:cs="Times New Roman"/>
        </w:rPr>
        <w:t>firmach</w:t>
      </w:r>
      <w:r w:rsidRPr="008D7C5C">
        <w:rPr>
          <w:rFonts w:ascii="Times New Roman" w:hAnsi="Times New Roman" w:cs="Times New Roman"/>
          <w:spacing w:val="-28"/>
        </w:rPr>
        <w:t xml:space="preserve"> </w:t>
      </w:r>
      <w:r w:rsidRPr="008D7C5C">
        <w:rPr>
          <w:rFonts w:ascii="Times New Roman" w:hAnsi="Times New Roman" w:cs="Times New Roman"/>
        </w:rPr>
        <w:t>z</w:t>
      </w:r>
      <w:r w:rsidRPr="008D7C5C">
        <w:rPr>
          <w:rFonts w:ascii="Times New Roman" w:hAnsi="Times New Roman" w:cs="Times New Roman"/>
          <w:spacing w:val="-26"/>
        </w:rPr>
        <w:t xml:space="preserve"> </w:t>
      </w:r>
      <w:r w:rsidRPr="008D7C5C">
        <w:rPr>
          <w:rFonts w:ascii="Times New Roman" w:hAnsi="Times New Roman" w:cs="Times New Roman"/>
        </w:rPr>
        <w:t>szeroko</w:t>
      </w:r>
      <w:r w:rsidRPr="008D7C5C">
        <w:rPr>
          <w:rFonts w:ascii="Times New Roman" w:hAnsi="Times New Roman" w:cs="Times New Roman"/>
          <w:spacing w:val="-28"/>
        </w:rPr>
        <w:t xml:space="preserve"> </w:t>
      </w:r>
      <w:r w:rsidRPr="008D7C5C">
        <w:rPr>
          <w:rFonts w:ascii="Times New Roman" w:hAnsi="Times New Roman" w:cs="Times New Roman"/>
        </w:rPr>
        <w:t>rozumianej</w:t>
      </w:r>
      <w:r w:rsidRPr="008D7C5C">
        <w:rPr>
          <w:rFonts w:ascii="Times New Roman" w:hAnsi="Times New Roman" w:cs="Times New Roman"/>
          <w:spacing w:val="-27"/>
        </w:rPr>
        <w:t xml:space="preserve"> </w:t>
      </w:r>
      <w:r w:rsidRPr="008D7C5C">
        <w:rPr>
          <w:rFonts w:ascii="Times New Roman" w:hAnsi="Times New Roman" w:cs="Times New Roman"/>
        </w:rPr>
        <w:t>branży</w:t>
      </w:r>
      <w:r w:rsidRPr="008D7C5C">
        <w:rPr>
          <w:rFonts w:ascii="Times New Roman" w:hAnsi="Times New Roman" w:cs="Times New Roman"/>
          <w:spacing w:val="-25"/>
        </w:rPr>
        <w:t xml:space="preserve"> </w:t>
      </w:r>
      <w:r w:rsidRPr="008D7C5C">
        <w:rPr>
          <w:rFonts w:ascii="Times New Roman" w:hAnsi="Times New Roman" w:cs="Times New Roman"/>
        </w:rPr>
        <w:t>energetycznej</w:t>
      </w:r>
      <w:r w:rsidRPr="008D7C5C">
        <w:rPr>
          <w:rFonts w:ascii="Times New Roman" w:hAnsi="Times New Roman" w:cs="Times New Roman"/>
          <w:spacing w:val="-27"/>
        </w:rPr>
        <w:t xml:space="preserve"> </w:t>
      </w:r>
      <w:r w:rsidRPr="008D7C5C">
        <w:rPr>
          <w:rFonts w:ascii="Times New Roman" w:hAnsi="Times New Roman" w:cs="Times New Roman"/>
        </w:rPr>
        <w:t>i</w:t>
      </w:r>
      <w:r w:rsidRPr="008D7C5C">
        <w:rPr>
          <w:rFonts w:ascii="Times New Roman" w:hAnsi="Times New Roman" w:cs="Times New Roman"/>
          <w:spacing w:val="-24"/>
        </w:rPr>
        <w:t xml:space="preserve"> </w:t>
      </w:r>
      <w:r w:rsidRPr="008D7C5C">
        <w:rPr>
          <w:rFonts w:ascii="Times New Roman" w:hAnsi="Times New Roman" w:cs="Times New Roman"/>
        </w:rPr>
        <w:t>gospodarki</w:t>
      </w:r>
      <w:r w:rsidRPr="008D7C5C">
        <w:rPr>
          <w:rFonts w:ascii="Times New Roman" w:hAnsi="Times New Roman" w:cs="Times New Roman"/>
          <w:spacing w:val="-25"/>
        </w:rPr>
        <w:t xml:space="preserve"> </w:t>
      </w:r>
      <w:r w:rsidRPr="008D7C5C">
        <w:rPr>
          <w:rFonts w:ascii="Times New Roman" w:hAnsi="Times New Roman" w:cs="Times New Roman"/>
        </w:rPr>
        <w:t>odpadami.</w:t>
      </w:r>
    </w:p>
    <w:p w14:paraId="7084697E" w14:textId="77777777" w:rsidR="008D7C5C" w:rsidRDefault="008D7C5C" w:rsidP="005B67DE">
      <w:pPr>
        <w:pStyle w:val="Tekstpodstawowy"/>
        <w:spacing w:before="201"/>
        <w:ind w:left="999"/>
        <w:rPr>
          <w:rFonts w:ascii="Times New Roman" w:hAnsi="Times New Roman" w:cs="Times New Roman"/>
        </w:rPr>
      </w:pPr>
      <w:r w:rsidRPr="008D7C5C">
        <w:rPr>
          <w:rFonts w:ascii="Times New Roman" w:hAnsi="Times New Roman" w:cs="Times New Roman"/>
        </w:rPr>
        <w:t>O przynależności do ww. branż decydować będzie posiadanie jako przeważającego (według</w:t>
      </w:r>
      <w:r w:rsidR="005B67DE">
        <w:rPr>
          <w:rFonts w:ascii="Times New Roman" w:hAnsi="Times New Roman" w:cs="Times New Roman"/>
        </w:rPr>
        <w:t xml:space="preserve"> </w:t>
      </w:r>
      <w:r w:rsidRPr="008D7C5C">
        <w:rPr>
          <w:rFonts w:ascii="Times New Roman" w:hAnsi="Times New Roman" w:cs="Times New Roman"/>
        </w:rPr>
        <w:t>stanu na 1 stycznia 2023 roku) jednego z poniższych kodów PKD:</w:t>
      </w:r>
    </w:p>
    <w:p w14:paraId="22CFEEC7" w14:textId="77777777" w:rsidR="008D7C5C" w:rsidRDefault="008D7C5C" w:rsidP="008D7C5C">
      <w:pPr>
        <w:pStyle w:val="Tekstpodstawowy"/>
        <w:spacing w:before="37"/>
        <w:ind w:left="999"/>
        <w:rPr>
          <w:rFonts w:ascii="Times New Roman" w:hAnsi="Times New Roman" w:cs="Times New Roman"/>
        </w:rPr>
      </w:pPr>
    </w:p>
    <w:p w14:paraId="1E080044"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 xml:space="preserve">PKD 06.20.Z - Górnictwo gazu ziemnego </w:t>
      </w:r>
    </w:p>
    <w:p w14:paraId="33FEFE7B"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24.46.Z - Wytwarzanie paliw jądrowych</w:t>
      </w:r>
    </w:p>
    <w:p w14:paraId="58757CFD"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25.21.Z - Produkcja grzejników i kotłów centralnego ogrzewania</w:t>
      </w:r>
    </w:p>
    <w:p w14:paraId="2E48DA9D"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 xml:space="preserve">PKD 27.12.Z - Produkcja aparatury rozdzielczej i sterowniczej energii elektrycznej </w:t>
      </w:r>
    </w:p>
    <w:p w14:paraId="3BF797AC"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27.11.Z - Produkcja elektrycznych silników, prądnic i transformatorów</w:t>
      </w:r>
    </w:p>
    <w:p w14:paraId="248264C6"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27.20.Z - Produkcja baterii i akumulatorów</w:t>
      </w:r>
    </w:p>
    <w:p w14:paraId="3960B7C1"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27.31.Z - Produkcja kabli światłowodowych</w:t>
      </w:r>
    </w:p>
    <w:p w14:paraId="4E7626F4"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27.32.Z - Produkcja pozostałych elektronicznych i elektrycznych przewodów i kabli</w:t>
      </w:r>
    </w:p>
    <w:p w14:paraId="25C12F31"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27.33.Z - Produkcja sprzętu instalacyjnego</w:t>
      </w:r>
    </w:p>
    <w:p w14:paraId="7F3C2863"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27.40.Z - Produkcja elektrycznego sprzętu oświetleniowego</w:t>
      </w:r>
    </w:p>
    <w:p w14:paraId="41E66A02"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27.51.Z - Produkcja elektrycznego sprzętu gospodarstwa domowego</w:t>
      </w:r>
    </w:p>
    <w:p w14:paraId="3F7D94EF"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27.90.Z - Produkcja pozostałego sprzętu elektrycznego</w:t>
      </w:r>
    </w:p>
    <w:p w14:paraId="4FC7763B"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28.11.Z - Produkcja silników i turbin, z wyłączeniem silników lotniczych, samochodowych i motocyklowych</w:t>
      </w:r>
    </w:p>
    <w:p w14:paraId="320F945E"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28.12.Z - Produkcja sprzętu i wyposażenia do napędu hydraulicznego i pneumatycznego</w:t>
      </w:r>
    </w:p>
    <w:p w14:paraId="1ABBB94F"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28.21.Z - Produkcja pieców, palenisk i palników piecowych</w:t>
      </w:r>
    </w:p>
    <w:p w14:paraId="2EC0D967"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28.25.Z - Produkcja przemysłowych urządzeń chłodniczych i wentylacyjnych</w:t>
      </w:r>
    </w:p>
    <w:p w14:paraId="376105C2"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29.31.Z - Produkcja wyposażenia elektrycznego i elektronicznego do pojazdów silnikowych</w:t>
      </w:r>
    </w:p>
    <w:p w14:paraId="2026A5F1"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 xml:space="preserve">PKD 35.11.Z - Wytwarzanie energii elektrycznej </w:t>
      </w:r>
    </w:p>
    <w:p w14:paraId="05B8C674"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 xml:space="preserve">PKD 35.12.Z - Przesyłanie energii elektrycznej </w:t>
      </w:r>
    </w:p>
    <w:p w14:paraId="1CA1F096"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 xml:space="preserve">PKD 35.13.Z - Dystrybucja energii elektrycznej </w:t>
      </w:r>
    </w:p>
    <w:p w14:paraId="0B9776EC"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35.14.Z - Handel energią elektryczną</w:t>
      </w:r>
    </w:p>
    <w:p w14:paraId="4CB9F9B3"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35.21.Z - Wytwarzanie paliw gazowych</w:t>
      </w:r>
    </w:p>
    <w:p w14:paraId="15AD2A30"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 xml:space="preserve">PKD 35.22.Z - Dystrybucja paliw gazowych w systemie sieciowym </w:t>
      </w:r>
    </w:p>
    <w:p w14:paraId="2F3824F7"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35.23.Z - Handel paliwami gazowymi w systemie sieciowym</w:t>
      </w:r>
    </w:p>
    <w:p w14:paraId="17EEF40B"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35.30.Z - Wytwarzanie i zaopatrywanie w parę wodną, gorącą wodę i powietrze do</w:t>
      </w:r>
      <w:r w:rsidR="00DF7D36">
        <w:rPr>
          <w:rFonts w:ascii="Times New Roman" w:hAnsi="Times New Roman" w:cs="Times New Roman"/>
        </w:rPr>
        <w:t xml:space="preserve"> </w:t>
      </w:r>
      <w:r w:rsidRPr="008D7C5C">
        <w:rPr>
          <w:rFonts w:ascii="Times New Roman" w:hAnsi="Times New Roman" w:cs="Times New Roman"/>
        </w:rPr>
        <w:t>układów klimatyzacyjnych</w:t>
      </w:r>
    </w:p>
    <w:p w14:paraId="45151B71"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 xml:space="preserve">PKD 38.11.Z - Zbieranie odpadów innych niż niebezpieczne </w:t>
      </w:r>
    </w:p>
    <w:p w14:paraId="55CAA8E6"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38.12.Z - Zbieranie odpadów niebezpiecznych</w:t>
      </w:r>
    </w:p>
    <w:p w14:paraId="5ABE5A24"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38.21.Z - Obróbka i usuwanie odpadów innych niż niebezpieczne</w:t>
      </w:r>
    </w:p>
    <w:p w14:paraId="53950812"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 xml:space="preserve">PKD 38.22.Z - Przetwarzanie i unieszkodliwianie odpadów niebezpiecznych </w:t>
      </w:r>
    </w:p>
    <w:p w14:paraId="17637116"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38.31.Z - Demontaż wyrobów zużytych</w:t>
      </w:r>
    </w:p>
    <w:p w14:paraId="5CF60499"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38.32.Z - Odzysk surowców z materiałów segregowanych</w:t>
      </w:r>
    </w:p>
    <w:p w14:paraId="651B56D8"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 xml:space="preserve">PKD 42.21.Z - Roboty związane z budową rurociągów przesyłowych i sieci rozdzielczych </w:t>
      </w:r>
    </w:p>
    <w:p w14:paraId="64DF8092"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 xml:space="preserve">PKD 42.22.Z - Roboty związane z budową linii telekomunikacyjnych i elektroenergetycznych </w:t>
      </w:r>
    </w:p>
    <w:p w14:paraId="6D5454A7"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43.21.Z - Wykonywanie instalacji elektrycznych</w:t>
      </w:r>
    </w:p>
    <w:p w14:paraId="57406EEC"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39.00.Z - Działalność związana z rekultywacją i pozostała działalność usługowa związana z gospodarką odpadami</w:t>
      </w:r>
    </w:p>
    <w:p w14:paraId="5DEC2F12"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lastRenderedPageBreak/>
        <w:t>PKD 43.22.Z - Wykonywanie  instalacji  wodno-kanalizacyjnych, cieplnych, gazowych i klimatyzacyjnych</w:t>
      </w:r>
    </w:p>
    <w:p w14:paraId="48D6AF7D"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49.50.A - Transport rurociągami paliw gazowych</w:t>
      </w:r>
    </w:p>
    <w:p w14:paraId="6F17221A" w14:textId="77777777" w:rsidR="008D7C5C" w:rsidRPr="008D7C5C" w:rsidRDefault="008D7C5C" w:rsidP="008D7C5C">
      <w:pPr>
        <w:pStyle w:val="Tekstpodstawowy"/>
        <w:spacing w:before="37"/>
        <w:ind w:left="999"/>
        <w:rPr>
          <w:rFonts w:ascii="Times New Roman" w:hAnsi="Times New Roman" w:cs="Times New Roman"/>
        </w:rPr>
      </w:pPr>
      <w:r w:rsidRPr="008D7C5C">
        <w:rPr>
          <w:rFonts w:ascii="Times New Roman" w:hAnsi="Times New Roman" w:cs="Times New Roman"/>
        </w:rPr>
        <w:t>PKD 52.10.A - Magazynowanie i przechowywanie paliw gazowych</w:t>
      </w:r>
    </w:p>
    <w:p w14:paraId="65843B86" w14:textId="77777777" w:rsidR="008D7C5C" w:rsidRPr="008D7C5C" w:rsidRDefault="008D7C5C" w:rsidP="00867303">
      <w:pPr>
        <w:pStyle w:val="Tekstpodstawowy"/>
        <w:spacing w:before="199"/>
        <w:ind w:left="999"/>
        <w:jc w:val="both"/>
        <w:rPr>
          <w:rFonts w:ascii="Times New Roman" w:hAnsi="Times New Roman" w:cs="Times New Roman"/>
        </w:rPr>
      </w:pPr>
      <w:r w:rsidRPr="008D7C5C">
        <w:rPr>
          <w:rFonts w:ascii="Times New Roman" w:hAnsi="Times New Roman" w:cs="Times New Roman"/>
        </w:rPr>
        <w:t>Warunkiem</w:t>
      </w:r>
      <w:r w:rsidRPr="008D7C5C">
        <w:rPr>
          <w:rFonts w:ascii="Times New Roman" w:hAnsi="Times New Roman" w:cs="Times New Roman"/>
          <w:spacing w:val="-12"/>
        </w:rPr>
        <w:t xml:space="preserve"> </w:t>
      </w:r>
      <w:r w:rsidRPr="008D7C5C">
        <w:rPr>
          <w:rFonts w:ascii="Times New Roman" w:hAnsi="Times New Roman" w:cs="Times New Roman"/>
        </w:rPr>
        <w:t>dostępu</w:t>
      </w:r>
      <w:r w:rsidRPr="008D7C5C">
        <w:rPr>
          <w:rFonts w:ascii="Times New Roman" w:hAnsi="Times New Roman" w:cs="Times New Roman"/>
          <w:spacing w:val="-10"/>
        </w:rPr>
        <w:t xml:space="preserve"> </w:t>
      </w:r>
      <w:r w:rsidRPr="008D7C5C">
        <w:rPr>
          <w:rFonts w:ascii="Times New Roman" w:hAnsi="Times New Roman" w:cs="Times New Roman"/>
        </w:rPr>
        <w:t>do</w:t>
      </w:r>
      <w:r w:rsidRPr="008D7C5C">
        <w:rPr>
          <w:rFonts w:ascii="Times New Roman" w:hAnsi="Times New Roman" w:cs="Times New Roman"/>
          <w:spacing w:val="-10"/>
        </w:rPr>
        <w:t xml:space="preserve"> </w:t>
      </w:r>
      <w:r w:rsidRPr="008D7C5C">
        <w:rPr>
          <w:rFonts w:ascii="Times New Roman" w:hAnsi="Times New Roman" w:cs="Times New Roman"/>
        </w:rPr>
        <w:t>niniejszego</w:t>
      </w:r>
      <w:r w:rsidRPr="008D7C5C">
        <w:rPr>
          <w:rFonts w:ascii="Times New Roman" w:hAnsi="Times New Roman" w:cs="Times New Roman"/>
          <w:spacing w:val="-10"/>
        </w:rPr>
        <w:t xml:space="preserve"> </w:t>
      </w:r>
      <w:r w:rsidRPr="008D7C5C">
        <w:rPr>
          <w:rFonts w:ascii="Times New Roman" w:hAnsi="Times New Roman" w:cs="Times New Roman"/>
        </w:rPr>
        <w:t>priorytetu</w:t>
      </w:r>
      <w:r w:rsidRPr="008D7C5C">
        <w:rPr>
          <w:rFonts w:ascii="Times New Roman" w:hAnsi="Times New Roman" w:cs="Times New Roman"/>
          <w:spacing w:val="-10"/>
        </w:rPr>
        <w:t xml:space="preserve"> </w:t>
      </w:r>
      <w:r w:rsidRPr="008D7C5C">
        <w:rPr>
          <w:rFonts w:ascii="Times New Roman" w:hAnsi="Times New Roman" w:cs="Times New Roman"/>
        </w:rPr>
        <w:t>jest</w:t>
      </w:r>
      <w:r w:rsidRPr="008D7C5C">
        <w:rPr>
          <w:rFonts w:ascii="Times New Roman" w:hAnsi="Times New Roman" w:cs="Times New Roman"/>
          <w:spacing w:val="-14"/>
        </w:rPr>
        <w:t xml:space="preserve"> </w:t>
      </w:r>
      <w:r w:rsidRPr="008D7C5C">
        <w:rPr>
          <w:rFonts w:ascii="Times New Roman" w:hAnsi="Times New Roman" w:cs="Times New Roman"/>
        </w:rPr>
        <w:t>posiadanie</w:t>
      </w:r>
      <w:r w:rsidRPr="008D7C5C">
        <w:rPr>
          <w:rFonts w:ascii="Times New Roman" w:hAnsi="Times New Roman" w:cs="Times New Roman"/>
          <w:spacing w:val="-11"/>
        </w:rPr>
        <w:t xml:space="preserve"> </w:t>
      </w:r>
      <w:r w:rsidRPr="008D7C5C">
        <w:rPr>
          <w:rFonts w:ascii="Times New Roman" w:hAnsi="Times New Roman" w:cs="Times New Roman"/>
        </w:rPr>
        <w:t>jako</w:t>
      </w:r>
      <w:r w:rsidRPr="008D7C5C">
        <w:rPr>
          <w:rFonts w:ascii="Times New Roman" w:hAnsi="Times New Roman" w:cs="Times New Roman"/>
          <w:spacing w:val="-13"/>
        </w:rPr>
        <w:t xml:space="preserve"> </w:t>
      </w:r>
      <w:r w:rsidRPr="008D7C5C">
        <w:rPr>
          <w:rFonts w:ascii="Times New Roman" w:hAnsi="Times New Roman" w:cs="Times New Roman"/>
        </w:rPr>
        <w:t>przeważającego</w:t>
      </w:r>
      <w:r w:rsidRPr="008D7C5C">
        <w:rPr>
          <w:rFonts w:ascii="Times New Roman" w:hAnsi="Times New Roman" w:cs="Times New Roman"/>
          <w:spacing w:val="-13"/>
        </w:rPr>
        <w:t xml:space="preserve"> </w:t>
      </w:r>
      <w:r w:rsidRPr="008D7C5C">
        <w:rPr>
          <w:rFonts w:ascii="Times New Roman" w:hAnsi="Times New Roman" w:cs="Times New Roman"/>
        </w:rPr>
        <w:t>(według</w:t>
      </w:r>
    </w:p>
    <w:p w14:paraId="1CEC7C18" w14:textId="77777777" w:rsidR="008D7C5C" w:rsidRPr="008D7C5C" w:rsidRDefault="008D7C5C" w:rsidP="00867303">
      <w:pPr>
        <w:pStyle w:val="Tekstpodstawowy"/>
        <w:spacing w:before="37"/>
        <w:ind w:left="999"/>
        <w:jc w:val="both"/>
        <w:rPr>
          <w:rFonts w:ascii="Times New Roman" w:hAnsi="Times New Roman" w:cs="Times New Roman"/>
        </w:rPr>
      </w:pPr>
      <w:r w:rsidRPr="008D7C5C">
        <w:rPr>
          <w:rFonts w:ascii="Times New Roman" w:hAnsi="Times New Roman" w:cs="Times New Roman"/>
          <w:w w:val="105"/>
        </w:rPr>
        <w:t>stanu</w:t>
      </w:r>
      <w:r w:rsidRPr="008D7C5C">
        <w:rPr>
          <w:rFonts w:ascii="Times New Roman" w:hAnsi="Times New Roman" w:cs="Times New Roman"/>
          <w:spacing w:val="18"/>
          <w:w w:val="105"/>
        </w:rPr>
        <w:t xml:space="preserve"> </w:t>
      </w:r>
      <w:r w:rsidRPr="008D7C5C">
        <w:rPr>
          <w:rFonts w:ascii="Times New Roman" w:hAnsi="Times New Roman" w:cs="Times New Roman"/>
          <w:w w:val="105"/>
        </w:rPr>
        <w:t>na</w:t>
      </w:r>
      <w:r w:rsidRPr="008D7C5C">
        <w:rPr>
          <w:rFonts w:ascii="Times New Roman" w:hAnsi="Times New Roman" w:cs="Times New Roman"/>
          <w:spacing w:val="19"/>
          <w:w w:val="105"/>
        </w:rPr>
        <w:t xml:space="preserve"> </w:t>
      </w:r>
      <w:r w:rsidRPr="008D7C5C">
        <w:rPr>
          <w:rFonts w:ascii="Times New Roman" w:hAnsi="Times New Roman" w:cs="Times New Roman"/>
          <w:w w:val="105"/>
        </w:rPr>
        <w:t>1</w:t>
      </w:r>
      <w:r w:rsidRPr="008D7C5C">
        <w:rPr>
          <w:rFonts w:ascii="Times New Roman" w:hAnsi="Times New Roman" w:cs="Times New Roman"/>
          <w:spacing w:val="17"/>
          <w:w w:val="105"/>
        </w:rPr>
        <w:t xml:space="preserve"> </w:t>
      </w:r>
      <w:r w:rsidRPr="008D7C5C">
        <w:rPr>
          <w:rFonts w:ascii="Times New Roman" w:hAnsi="Times New Roman" w:cs="Times New Roman"/>
          <w:w w:val="105"/>
        </w:rPr>
        <w:t>stycznia</w:t>
      </w:r>
      <w:r w:rsidRPr="008D7C5C">
        <w:rPr>
          <w:rFonts w:ascii="Times New Roman" w:hAnsi="Times New Roman" w:cs="Times New Roman"/>
          <w:spacing w:val="18"/>
          <w:w w:val="105"/>
        </w:rPr>
        <w:t xml:space="preserve"> </w:t>
      </w:r>
      <w:r w:rsidRPr="008D7C5C">
        <w:rPr>
          <w:rFonts w:ascii="Times New Roman" w:hAnsi="Times New Roman" w:cs="Times New Roman"/>
          <w:w w:val="105"/>
        </w:rPr>
        <w:t>2023</w:t>
      </w:r>
      <w:r w:rsidRPr="008D7C5C">
        <w:rPr>
          <w:rFonts w:ascii="Times New Roman" w:hAnsi="Times New Roman" w:cs="Times New Roman"/>
          <w:spacing w:val="18"/>
          <w:w w:val="105"/>
        </w:rPr>
        <w:t xml:space="preserve"> </w:t>
      </w:r>
      <w:r w:rsidRPr="008D7C5C">
        <w:rPr>
          <w:rFonts w:ascii="Times New Roman" w:hAnsi="Times New Roman" w:cs="Times New Roman"/>
          <w:w w:val="105"/>
        </w:rPr>
        <w:t xml:space="preserve">roku) </w:t>
      </w:r>
      <w:r w:rsidRPr="008D7C5C">
        <w:rPr>
          <w:rFonts w:ascii="Times New Roman" w:hAnsi="Times New Roman" w:cs="Times New Roman"/>
          <w:spacing w:val="37"/>
          <w:w w:val="105"/>
        </w:rPr>
        <w:t xml:space="preserve"> </w:t>
      </w:r>
      <w:r w:rsidRPr="008D7C5C">
        <w:rPr>
          <w:rFonts w:ascii="Times New Roman" w:hAnsi="Times New Roman" w:cs="Times New Roman"/>
          <w:w w:val="105"/>
        </w:rPr>
        <w:t>odpowiedniego</w:t>
      </w:r>
      <w:r w:rsidRPr="008D7C5C">
        <w:rPr>
          <w:rFonts w:ascii="Times New Roman" w:hAnsi="Times New Roman" w:cs="Times New Roman"/>
          <w:spacing w:val="19"/>
          <w:w w:val="105"/>
        </w:rPr>
        <w:t xml:space="preserve"> </w:t>
      </w:r>
      <w:r w:rsidRPr="008D7C5C">
        <w:rPr>
          <w:rFonts w:ascii="Times New Roman" w:hAnsi="Times New Roman" w:cs="Times New Roman"/>
          <w:w w:val="105"/>
        </w:rPr>
        <w:t>kodu</w:t>
      </w:r>
      <w:r w:rsidRPr="008D7C5C">
        <w:rPr>
          <w:rFonts w:ascii="Times New Roman" w:hAnsi="Times New Roman" w:cs="Times New Roman"/>
          <w:spacing w:val="18"/>
          <w:w w:val="105"/>
        </w:rPr>
        <w:t xml:space="preserve"> </w:t>
      </w:r>
      <w:r w:rsidRPr="008D7C5C">
        <w:rPr>
          <w:rFonts w:ascii="Times New Roman" w:hAnsi="Times New Roman" w:cs="Times New Roman"/>
          <w:w w:val="105"/>
        </w:rPr>
        <w:t>PKD</w:t>
      </w:r>
      <w:r w:rsidRPr="008D7C5C">
        <w:rPr>
          <w:rFonts w:ascii="Times New Roman" w:hAnsi="Times New Roman" w:cs="Times New Roman"/>
          <w:spacing w:val="18"/>
          <w:w w:val="105"/>
        </w:rPr>
        <w:t xml:space="preserve"> </w:t>
      </w:r>
      <w:r w:rsidRPr="008D7C5C">
        <w:rPr>
          <w:rFonts w:ascii="Times New Roman" w:hAnsi="Times New Roman" w:cs="Times New Roman"/>
          <w:w w:val="105"/>
        </w:rPr>
        <w:t>oraz</w:t>
      </w:r>
      <w:r w:rsidRPr="008D7C5C">
        <w:rPr>
          <w:rFonts w:ascii="Times New Roman" w:hAnsi="Times New Roman" w:cs="Times New Roman"/>
          <w:spacing w:val="19"/>
          <w:w w:val="105"/>
        </w:rPr>
        <w:t xml:space="preserve"> </w:t>
      </w:r>
      <w:r w:rsidRPr="008D7C5C">
        <w:rPr>
          <w:rFonts w:ascii="Times New Roman" w:hAnsi="Times New Roman" w:cs="Times New Roman"/>
          <w:w w:val="105"/>
        </w:rPr>
        <w:t>zawarte</w:t>
      </w:r>
      <w:r w:rsidRPr="008D7C5C">
        <w:rPr>
          <w:rFonts w:ascii="Times New Roman" w:hAnsi="Times New Roman" w:cs="Times New Roman"/>
          <w:spacing w:val="18"/>
          <w:w w:val="105"/>
        </w:rPr>
        <w:t xml:space="preserve"> </w:t>
      </w:r>
      <w:r w:rsidRPr="008D7C5C">
        <w:rPr>
          <w:rFonts w:ascii="Times New Roman" w:hAnsi="Times New Roman" w:cs="Times New Roman"/>
          <w:w w:val="105"/>
        </w:rPr>
        <w:t>we</w:t>
      </w:r>
      <w:r w:rsidRPr="008D7C5C">
        <w:rPr>
          <w:rFonts w:ascii="Times New Roman" w:hAnsi="Times New Roman" w:cs="Times New Roman"/>
          <w:spacing w:val="19"/>
          <w:w w:val="105"/>
        </w:rPr>
        <w:t xml:space="preserve"> </w:t>
      </w:r>
      <w:r w:rsidRPr="008D7C5C">
        <w:rPr>
          <w:rFonts w:ascii="Times New Roman" w:hAnsi="Times New Roman" w:cs="Times New Roman"/>
          <w:w w:val="105"/>
        </w:rPr>
        <w:t>wniosku</w:t>
      </w:r>
    </w:p>
    <w:p w14:paraId="37615439" w14:textId="77777777" w:rsidR="008D7C5C" w:rsidRPr="008D7C5C" w:rsidRDefault="008D7C5C" w:rsidP="00867303">
      <w:pPr>
        <w:pStyle w:val="Tekstpodstawowy"/>
        <w:spacing w:before="39" w:line="273" w:lineRule="auto"/>
        <w:ind w:left="999" w:right="516"/>
        <w:jc w:val="both"/>
        <w:rPr>
          <w:rFonts w:ascii="Times New Roman" w:hAnsi="Times New Roman" w:cs="Times New Roman"/>
        </w:rPr>
      </w:pPr>
      <w:r w:rsidRPr="008D7C5C">
        <w:rPr>
          <w:rFonts w:ascii="Times New Roman" w:hAnsi="Times New Roman" w:cs="Times New Roman"/>
        </w:rPr>
        <w:t xml:space="preserve">o dofinansowanie </w:t>
      </w:r>
      <w:r w:rsidR="000756A1">
        <w:rPr>
          <w:rFonts w:ascii="Times New Roman" w:hAnsi="Times New Roman" w:cs="Times New Roman"/>
        </w:rPr>
        <w:t xml:space="preserve">i </w:t>
      </w:r>
      <w:r w:rsidRPr="008D7C5C">
        <w:rPr>
          <w:rFonts w:ascii="Times New Roman" w:hAnsi="Times New Roman" w:cs="Times New Roman"/>
        </w:rPr>
        <w:t>wiarygodne uzasadnienie konieczności nabycia nowych umiejętności, w tym poprzez wykazanie bezpośredniego związku danego stanowiska pracy z branżą energetyczną i gospodarką odpadami.</w:t>
      </w:r>
    </w:p>
    <w:p w14:paraId="2BE8EEB1" w14:textId="77777777" w:rsidR="00CE740A" w:rsidRPr="008D7C5C" w:rsidRDefault="00CE740A" w:rsidP="008D7C5C">
      <w:pPr>
        <w:tabs>
          <w:tab w:val="left" w:pos="720"/>
        </w:tabs>
        <w:spacing w:after="0" w:line="254" w:lineRule="auto"/>
        <w:jc w:val="both"/>
        <w:rPr>
          <w:rFonts w:ascii="Times New Roman" w:eastAsia="Times New Roman" w:hAnsi="Times New Roman"/>
        </w:rPr>
      </w:pPr>
    </w:p>
    <w:p w14:paraId="2219C9EE" w14:textId="77777777" w:rsidR="00CE740A" w:rsidRPr="00CE740A" w:rsidRDefault="00CE740A" w:rsidP="00CE740A">
      <w:pPr>
        <w:tabs>
          <w:tab w:val="left" w:pos="720"/>
        </w:tabs>
        <w:spacing w:after="0" w:line="254" w:lineRule="auto"/>
        <w:jc w:val="both"/>
        <w:rPr>
          <w:rFonts w:ascii="Times New Roman" w:eastAsia="Times New Roman" w:hAnsi="Times New Roman"/>
        </w:rPr>
      </w:pPr>
    </w:p>
    <w:p w14:paraId="526469D4" w14:textId="77777777" w:rsidR="00083663" w:rsidRPr="00760F9F" w:rsidRDefault="00DF61C7" w:rsidP="00762571">
      <w:pPr>
        <w:jc w:val="both"/>
        <w:rPr>
          <w:rFonts w:ascii="Times New Roman" w:hAnsi="Times New Roman" w:cs="Times New Roman"/>
          <w:b/>
        </w:rPr>
      </w:pPr>
      <w:r w:rsidRPr="00760F9F">
        <w:rPr>
          <w:rFonts w:ascii="Times New Roman" w:hAnsi="Times New Roman" w:cs="Times New Roman"/>
          <w:b/>
        </w:rPr>
        <w:t xml:space="preserve">Natomiast </w:t>
      </w:r>
      <w:r w:rsidRPr="00760F9F">
        <w:rPr>
          <w:rFonts w:ascii="Times New Roman" w:hAnsi="Times New Roman" w:cs="Times New Roman"/>
          <w:b/>
          <w:u w:val="single"/>
        </w:rPr>
        <w:t>ś</w:t>
      </w:r>
      <w:r w:rsidR="00762571" w:rsidRPr="00760F9F">
        <w:rPr>
          <w:rFonts w:ascii="Times New Roman" w:hAnsi="Times New Roman" w:cs="Times New Roman"/>
          <w:b/>
          <w:u w:val="single"/>
        </w:rPr>
        <w:t>rodki rezerwy</w:t>
      </w:r>
      <w:r w:rsidR="00762571" w:rsidRPr="00760F9F">
        <w:rPr>
          <w:rFonts w:ascii="Times New Roman" w:hAnsi="Times New Roman" w:cs="Times New Roman"/>
          <w:b/>
        </w:rPr>
        <w:t xml:space="preserve"> Krajowego Funduszu Szkoleniowego w 20</w:t>
      </w:r>
      <w:r w:rsidR="00C605D5" w:rsidRPr="00760F9F">
        <w:rPr>
          <w:rFonts w:ascii="Times New Roman" w:hAnsi="Times New Roman" w:cs="Times New Roman"/>
          <w:b/>
        </w:rPr>
        <w:t>2</w:t>
      </w:r>
      <w:r w:rsidR="00B152B0">
        <w:rPr>
          <w:rFonts w:ascii="Times New Roman" w:hAnsi="Times New Roman" w:cs="Times New Roman"/>
          <w:b/>
        </w:rPr>
        <w:t>3</w:t>
      </w:r>
      <w:r w:rsidR="00762571" w:rsidRPr="00760F9F">
        <w:rPr>
          <w:rFonts w:ascii="Times New Roman" w:hAnsi="Times New Roman" w:cs="Times New Roman"/>
          <w:b/>
        </w:rPr>
        <w:t xml:space="preserve"> roku mogą być wydatkowane zgodnie priorytetami przyję</w:t>
      </w:r>
      <w:r w:rsidRPr="00760F9F">
        <w:rPr>
          <w:rFonts w:ascii="Times New Roman" w:hAnsi="Times New Roman" w:cs="Times New Roman"/>
          <w:b/>
        </w:rPr>
        <w:t>tymi przez Radę Rynku Pracy na:</w:t>
      </w:r>
    </w:p>
    <w:p w14:paraId="713CD6F5" w14:textId="77777777" w:rsidR="00A52C51" w:rsidRPr="00A52C51" w:rsidRDefault="00A41CC6" w:rsidP="00B152B0">
      <w:pPr>
        <w:numPr>
          <w:ilvl w:val="0"/>
          <w:numId w:val="4"/>
        </w:numPr>
        <w:jc w:val="both"/>
        <w:rPr>
          <w:rFonts w:ascii="Times New Roman" w:hAnsi="Times New Roman" w:cs="Times New Roman"/>
        </w:rPr>
      </w:pPr>
      <w:r w:rsidRPr="00A41CC6">
        <w:rPr>
          <w:rFonts w:ascii="Times New Roman" w:hAnsi="Times New Roman" w:cs="Times New Roman"/>
          <w:b/>
        </w:rPr>
        <w:t>wsparcie</w:t>
      </w:r>
      <w:r w:rsidRPr="00A41CC6">
        <w:rPr>
          <w:rFonts w:ascii="Times New Roman" w:hAnsi="Times New Roman" w:cs="Times New Roman"/>
        </w:rPr>
        <w:t xml:space="preserve"> </w:t>
      </w:r>
      <w:r w:rsidR="00B152B0" w:rsidRPr="00B152B0">
        <w:rPr>
          <w:rFonts w:ascii="Times New Roman" w:hAnsi="Times New Roman" w:cs="Times New Roman"/>
        </w:rPr>
        <w:t xml:space="preserve">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00B152B0" w:rsidRPr="00B152B0">
        <w:rPr>
          <w:rFonts w:ascii="Times New Roman" w:hAnsi="Times New Roman" w:cs="Times New Roman"/>
        </w:rPr>
        <w:t>MRiPS</w:t>
      </w:r>
      <w:proofErr w:type="spellEnd"/>
    </w:p>
    <w:p w14:paraId="460F7941" w14:textId="77777777" w:rsidR="00A52C51" w:rsidRPr="00C605D5" w:rsidRDefault="00A41CC6" w:rsidP="00A41CC6">
      <w:pPr>
        <w:numPr>
          <w:ilvl w:val="0"/>
          <w:numId w:val="4"/>
        </w:numPr>
        <w:jc w:val="both"/>
        <w:rPr>
          <w:rFonts w:ascii="Times New Roman" w:hAnsi="Times New Roman" w:cs="Times New Roman"/>
        </w:rPr>
      </w:pPr>
      <w:r w:rsidRPr="00A41CC6">
        <w:rPr>
          <w:rFonts w:ascii="Times New Roman" w:hAnsi="Times New Roman" w:cs="Times New Roman"/>
          <w:b/>
          <w:bCs/>
        </w:rPr>
        <w:t>wsparcie</w:t>
      </w:r>
      <w:r w:rsidRPr="00A41CC6">
        <w:rPr>
          <w:rFonts w:ascii="Times New Roman" w:hAnsi="Times New Roman" w:cs="Times New Roman"/>
          <w:bCs/>
        </w:rPr>
        <w:t xml:space="preserve"> kształcenia ustawicznego osób z orzeczonym stopniem niepełnosprawności</w:t>
      </w:r>
      <w:r w:rsidR="00083663">
        <w:rPr>
          <w:rFonts w:ascii="Times New Roman" w:hAnsi="Times New Roman" w:cs="Times New Roman"/>
          <w:bCs/>
        </w:rPr>
        <w:t>;</w:t>
      </w:r>
    </w:p>
    <w:p w14:paraId="5AAB7D04" w14:textId="77777777" w:rsidR="00B152B0" w:rsidRPr="00B152B0" w:rsidRDefault="00A41CC6" w:rsidP="00A41CC6">
      <w:pPr>
        <w:numPr>
          <w:ilvl w:val="0"/>
          <w:numId w:val="4"/>
        </w:numPr>
        <w:jc w:val="both"/>
        <w:rPr>
          <w:rFonts w:ascii="Times New Roman" w:hAnsi="Times New Roman" w:cs="Times New Roman"/>
        </w:rPr>
      </w:pPr>
      <w:r w:rsidRPr="00A41CC6">
        <w:rPr>
          <w:rFonts w:ascii="Times New Roman" w:hAnsi="Times New Roman" w:cs="Times New Roman"/>
          <w:b/>
          <w:bCs/>
        </w:rPr>
        <w:t>wsparcie</w:t>
      </w:r>
      <w:r w:rsidR="00B152B0">
        <w:rPr>
          <w:rFonts w:ascii="Times New Roman" w:hAnsi="Times New Roman" w:cs="Times New Roman"/>
          <w:bCs/>
        </w:rPr>
        <w:t xml:space="preserve"> kształcenia ustawicznego w obszarach/branżach kluczowych dla rozwoju powiatu/województwa wskazanych w dokumentach strategicznych/planach rozwoju;</w:t>
      </w:r>
    </w:p>
    <w:p w14:paraId="7FE7EA73" w14:textId="77777777" w:rsidR="00C605D5" w:rsidRPr="00B152B0" w:rsidRDefault="00B152B0" w:rsidP="00A41CC6">
      <w:pPr>
        <w:numPr>
          <w:ilvl w:val="0"/>
          <w:numId w:val="4"/>
        </w:numPr>
        <w:jc w:val="both"/>
        <w:rPr>
          <w:rFonts w:ascii="Times New Roman" w:hAnsi="Times New Roman" w:cs="Times New Roman"/>
        </w:rPr>
      </w:pPr>
      <w:r w:rsidRPr="00B152B0">
        <w:rPr>
          <w:rFonts w:ascii="Times New Roman" w:hAnsi="Times New Roman" w:cs="Times New Roman"/>
          <w:b/>
          <w:bCs/>
        </w:rPr>
        <w:t>wsparcie</w:t>
      </w:r>
      <w:r>
        <w:rPr>
          <w:rFonts w:ascii="Times New Roman" w:hAnsi="Times New Roman" w:cs="Times New Roman"/>
          <w:bCs/>
        </w:rPr>
        <w:t xml:space="preserve"> kształcenia ustawicznego instruktorów praktycznej nauki zawodu bądź osób mających zamiar podjęcia się tego zajęcia, opiekunów praktyk zawodowych i opiekunów stażu uczniowskiego oraz szkoleń branżowych dla nauczycieli kształcenia zawodowego</w:t>
      </w:r>
      <w:r w:rsidR="00083663">
        <w:rPr>
          <w:rFonts w:ascii="Times New Roman" w:hAnsi="Times New Roman" w:cs="Times New Roman"/>
          <w:bCs/>
        </w:rPr>
        <w:t>;</w:t>
      </w:r>
    </w:p>
    <w:p w14:paraId="7F1A4279" w14:textId="77777777" w:rsidR="00B152B0" w:rsidRPr="00083663" w:rsidRDefault="00B152B0" w:rsidP="00A41CC6">
      <w:pPr>
        <w:numPr>
          <w:ilvl w:val="0"/>
          <w:numId w:val="4"/>
        </w:numPr>
        <w:jc w:val="both"/>
        <w:rPr>
          <w:rFonts w:ascii="Times New Roman" w:hAnsi="Times New Roman" w:cs="Times New Roman"/>
        </w:rPr>
      </w:pPr>
      <w:r w:rsidRPr="00B152B0">
        <w:rPr>
          <w:rFonts w:ascii="Times New Roman" w:hAnsi="Times New Roman" w:cs="Times New Roman"/>
          <w:b/>
          <w:bCs/>
        </w:rPr>
        <w:t>wsparcie</w:t>
      </w:r>
      <w:r>
        <w:rPr>
          <w:rFonts w:ascii="Times New Roman" w:hAnsi="Times New Roman" w:cs="Times New Roman"/>
          <w:bCs/>
        </w:rPr>
        <w:t xml:space="preserve"> kształcenia ustawicznego osób, które mogą udokumentować wykonywanie przez co najmniej 15 lat prac w szczególnych warunkach lub o szczególnym charakterze, a którym nie przysługuje prawo do emerytury pomostowej.</w:t>
      </w:r>
    </w:p>
    <w:p w14:paraId="2D75102C" w14:textId="77777777" w:rsidR="003D3279" w:rsidRPr="003D3279" w:rsidRDefault="003D3279" w:rsidP="003D3279">
      <w:pPr>
        <w:jc w:val="both"/>
        <w:rPr>
          <w:rFonts w:ascii="Times New Roman" w:hAnsi="Times New Roman" w:cs="Times New Roman"/>
          <w:b/>
          <w:bCs/>
        </w:rPr>
      </w:pPr>
      <w:r w:rsidRPr="003D3279">
        <w:rPr>
          <w:rFonts w:ascii="Times New Roman" w:hAnsi="Times New Roman" w:cs="Times New Roman"/>
          <w:b/>
          <w:bCs/>
        </w:rPr>
        <w:t>Szczegółowe informacje na temat powyższych priorytetów rezerwy KFS:</w:t>
      </w:r>
    </w:p>
    <w:p w14:paraId="7EFA3754" w14:textId="77777777" w:rsidR="00D82AD0" w:rsidRDefault="003D3279" w:rsidP="00D82AD0">
      <w:pPr>
        <w:jc w:val="both"/>
        <w:rPr>
          <w:rFonts w:ascii="Times New Roman" w:hAnsi="Times New Roman" w:cs="Times New Roman"/>
        </w:rPr>
      </w:pPr>
      <w:r w:rsidRPr="003658FD">
        <w:rPr>
          <w:rFonts w:ascii="Times New Roman" w:hAnsi="Times New Roman" w:cs="Times New Roman"/>
          <w:b/>
          <w:u w:val="single"/>
        </w:rPr>
        <w:t>Priorytet A</w:t>
      </w:r>
      <w:r w:rsidRPr="003D3279">
        <w:rPr>
          <w:rFonts w:ascii="Times New Roman" w:hAnsi="Times New Roman" w:cs="Times New Roman"/>
          <w:b/>
        </w:rPr>
        <w:t xml:space="preserve">: </w:t>
      </w:r>
      <w:r w:rsidR="00D82AD0" w:rsidRPr="00E04CDC">
        <w:rPr>
          <w:rFonts w:ascii="Times New Roman" w:hAnsi="Times New Roman" w:cs="Times New Roman"/>
          <w:b/>
          <w:bCs/>
        </w:rP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00D82AD0" w:rsidRPr="00E04CDC">
        <w:rPr>
          <w:rFonts w:ascii="Times New Roman" w:hAnsi="Times New Roman" w:cs="Times New Roman"/>
          <w:b/>
          <w:bCs/>
        </w:rPr>
        <w:t>MRiPS</w:t>
      </w:r>
      <w:proofErr w:type="spellEnd"/>
      <w:r w:rsidR="00D82AD0">
        <w:rPr>
          <w:rFonts w:ascii="Times New Roman" w:hAnsi="Times New Roman" w:cs="Times New Roman"/>
          <w:b/>
        </w:rPr>
        <w:t>.</w:t>
      </w:r>
    </w:p>
    <w:p w14:paraId="60299F6E" w14:textId="77777777" w:rsidR="00D82AD0" w:rsidRDefault="00D82AD0" w:rsidP="00D82AD0">
      <w:pPr>
        <w:pStyle w:val="Default"/>
      </w:pPr>
    </w:p>
    <w:p w14:paraId="37D61A00" w14:textId="77777777" w:rsidR="00D82AD0" w:rsidRDefault="00D82AD0" w:rsidP="00D82AD0">
      <w:pPr>
        <w:pStyle w:val="Default"/>
        <w:numPr>
          <w:ilvl w:val="0"/>
          <w:numId w:val="36"/>
        </w:numPr>
        <w:jc w:val="both"/>
        <w:rPr>
          <w:sz w:val="23"/>
          <w:szCs w:val="23"/>
        </w:rPr>
      </w:pPr>
      <w:r>
        <w:rPr>
          <w:sz w:val="23"/>
          <w:szCs w:val="23"/>
        </w:rPr>
        <w:t>Pracodawcy zamierzający skorzystać z tego priorytetu powinni wykazać, że współfinansowane ze środków KFS działania zmierzające do podniesienia kompetencji pracowników związane są z ich zadaniami realizowanymi w CIS, KIS, WTZ, ZAZ, przedsiębiorstwie społecznym lub spółdzielni socjalnej.</w:t>
      </w:r>
    </w:p>
    <w:p w14:paraId="2BB04014" w14:textId="77777777" w:rsidR="00D82AD0" w:rsidRPr="00D82AD0" w:rsidRDefault="00D82AD0" w:rsidP="00356C7B">
      <w:pPr>
        <w:pStyle w:val="Default"/>
        <w:numPr>
          <w:ilvl w:val="0"/>
          <w:numId w:val="36"/>
        </w:numPr>
        <w:jc w:val="both"/>
        <w:rPr>
          <w:rStyle w:val="Hipercze"/>
          <w:color w:val="000000"/>
          <w:sz w:val="23"/>
          <w:szCs w:val="23"/>
          <w:u w:val="none"/>
        </w:rPr>
      </w:pPr>
      <w:r>
        <w:rPr>
          <w:sz w:val="23"/>
          <w:szCs w:val="23"/>
        </w:rPr>
        <w:t xml:space="preserve">Pracodawcy poszczególnych jednostek dołączają do wniosku odpowiedni dokument potwierdzający ich formę prawną (np. KRS, umowa, status, decyzja wojewody itp.). Przedsiębiorstwa społeczne w dniu składania wniosku powinny być wpisane na listę przedsiębiorstw społecznych prowadzonych przez </w:t>
      </w:r>
      <w:proofErr w:type="spellStart"/>
      <w:r>
        <w:rPr>
          <w:sz w:val="23"/>
          <w:szCs w:val="23"/>
        </w:rPr>
        <w:t>MRiPS</w:t>
      </w:r>
      <w:proofErr w:type="spellEnd"/>
      <w:r>
        <w:rPr>
          <w:sz w:val="23"/>
          <w:szCs w:val="23"/>
        </w:rPr>
        <w:t xml:space="preserve"> – lista dostępna jest pod adresem </w:t>
      </w:r>
      <w:r w:rsidR="00356C7B" w:rsidRPr="00356C7B">
        <w:rPr>
          <w:rStyle w:val="Hipercze"/>
          <w:sz w:val="23"/>
          <w:szCs w:val="23"/>
        </w:rPr>
        <w:t>https://rjps.mpips.gov.pl/RJPS/RU/start.do?id_menu=59</w:t>
      </w:r>
    </w:p>
    <w:p w14:paraId="2396FD15" w14:textId="77777777" w:rsidR="00D82AD0" w:rsidRDefault="00D82AD0" w:rsidP="00D82AD0">
      <w:pPr>
        <w:pStyle w:val="Default"/>
        <w:numPr>
          <w:ilvl w:val="0"/>
          <w:numId w:val="36"/>
        </w:numPr>
        <w:jc w:val="both"/>
        <w:rPr>
          <w:sz w:val="23"/>
          <w:szCs w:val="23"/>
        </w:rPr>
      </w:pPr>
      <w:r w:rsidRPr="00D82AD0">
        <w:rPr>
          <w:sz w:val="23"/>
          <w:szCs w:val="23"/>
        </w:rPr>
        <w:t>Wnioskodawca powinien do wniosku dołączyć oświa</w:t>
      </w:r>
      <w:r>
        <w:rPr>
          <w:sz w:val="23"/>
          <w:szCs w:val="23"/>
        </w:rPr>
        <w:t>dczenie o spełnieniu tego priorytetu.</w:t>
      </w:r>
    </w:p>
    <w:p w14:paraId="7277E2D8" w14:textId="77777777" w:rsidR="00D82AD0" w:rsidRDefault="00D82AD0" w:rsidP="00D82AD0">
      <w:pPr>
        <w:pStyle w:val="Default"/>
        <w:ind w:left="720"/>
        <w:jc w:val="both"/>
        <w:rPr>
          <w:sz w:val="23"/>
          <w:szCs w:val="23"/>
        </w:rPr>
      </w:pPr>
    </w:p>
    <w:p w14:paraId="7C467EF6" w14:textId="77777777" w:rsidR="009E60CB" w:rsidRDefault="009E60CB" w:rsidP="009E60CB">
      <w:pPr>
        <w:tabs>
          <w:tab w:val="left" w:pos="720"/>
        </w:tabs>
        <w:spacing w:after="0" w:line="254" w:lineRule="auto"/>
        <w:jc w:val="both"/>
        <w:rPr>
          <w:rFonts w:ascii="Times New Roman" w:hAnsi="Times New Roman" w:cs="Times New Roman"/>
          <w:b/>
        </w:rPr>
      </w:pPr>
      <w:r w:rsidRPr="003658FD">
        <w:rPr>
          <w:rFonts w:ascii="Times New Roman" w:eastAsia="Times New Roman" w:hAnsi="Times New Roman"/>
          <w:b/>
          <w:u w:val="single"/>
        </w:rPr>
        <w:t>Priorytet B</w:t>
      </w:r>
      <w:r w:rsidRPr="008653F7">
        <w:rPr>
          <w:rFonts w:ascii="Times New Roman" w:eastAsia="Times New Roman" w:hAnsi="Times New Roman"/>
          <w:b/>
        </w:rPr>
        <w:t xml:space="preserve">: </w:t>
      </w:r>
      <w:r w:rsidRPr="008653F7">
        <w:rPr>
          <w:rFonts w:ascii="Times New Roman" w:hAnsi="Times New Roman" w:cs="Times New Roman"/>
          <w:b/>
        </w:rPr>
        <w:t xml:space="preserve">wsparcie kształcenia ustawicznego </w:t>
      </w:r>
      <w:r w:rsidR="00A41CC6">
        <w:rPr>
          <w:rFonts w:ascii="Times New Roman" w:hAnsi="Times New Roman" w:cs="Times New Roman"/>
          <w:b/>
        </w:rPr>
        <w:t>osób z orzeczonym stopniem niepełnosprawności</w:t>
      </w:r>
      <w:r w:rsidRPr="008653F7">
        <w:rPr>
          <w:rFonts w:ascii="Times New Roman" w:hAnsi="Times New Roman" w:cs="Times New Roman"/>
          <w:b/>
        </w:rPr>
        <w:t>.</w:t>
      </w:r>
    </w:p>
    <w:p w14:paraId="3781A55E" w14:textId="77777777" w:rsidR="009E60CB" w:rsidRDefault="009E60CB" w:rsidP="009E60CB">
      <w:pPr>
        <w:tabs>
          <w:tab w:val="left" w:pos="720"/>
        </w:tabs>
        <w:spacing w:after="0" w:line="254" w:lineRule="auto"/>
        <w:jc w:val="both"/>
        <w:rPr>
          <w:rFonts w:ascii="Times New Roman" w:hAnsi="Times New Roman" w:cs="Times New Roman"/>
        </w:rPr>
      </w:pPr>
    </w:p>
    <w:p w14:paraId="03B1E6B0" w14:textId="77777777" w:rsidR="009E60CB" w:rsidRDefault="00A41CC6" w:rsidP="009E60CB">
      <w:pPr>
        <w:pStyle w:val="Akapitzlist"/>
        <w:numPr>
          <w:ilvl w:val="0"/>
          <w:numId w:val="19"/>
        </w:numPr>
        <w:tabs>
          <w:tab w:val="left" w:pos="720"/>
        </w:tabs>
        <w:spacing w:after="0" w:line="254" w:lineRule="auto"/>
        <w:jc w:val="both"/>
        <w:rPr>
          <w:rFonts w:ascii="Times New Roman" w:eastAsia="Times New Roman" w:hAnsi="Times New Roman"/>
        </w:rPr>
      </w:pPr>
      <w:r w:rsidRPr="003658FD">
        <w:rPr>
          <w:rFonts w:ascii="Times New Roman" w:hAnsi="Times New Roman" w:cs="Times New Roman"/>
        </w:rPr>
        <w:t>Wnioskodawca składający wniosek o środki w ramach powyższego priorytetu powinien udowodnić posiadanie przez kandydata na szkolenie orzeczenia o niepełnosprawności tj. przedstawić orzeczenie o niepełnosprawności kandydata na szkolenie bądź oświadczenie o posiadaniu takiego orzeczenia</w:t>
      </w:r>
      <w:r w:rsidR="009E60CB">
        <w:rPr>
          <w:rFonts w:ascii="Times New Roman" w:eastAsia="Times New Roman" w:hAnsi="Times New Roman"/>
        </w:rPr>
        <w:t>.</w:t>
      </w:r>
    </w:p>
    <w:p w14:paraId="5AEB91C0" w14:textId="77777777" w:rsidR="009E60CB" w:rsidRPr="008653F7" w:rsidRDefault="009E60CB" w:rsidP="009E60CB">
      <w:pPr>
        <w:pStyle w:val="Akapitzlist"/>
        <w:tabs>
          <w:tab w:val="left" w:pos="720"/>
        </w:tabs>
        <w:spacing w:after="0" w:line="254" w:lineRule="auto"/>
        <w:ind w:left="1068"/>
        <w:jc w:val="both"/>
        <w:rPr>
          <w:rFonts w:ascii="Times New Roman" w:eastAsia="Times New Roman" w:hAnsi="Times New Roman"/>
        </w:rPr>
      </w:pPr>
    </w:p>
    <w:p w14:paraId="1A436C36" w14:textId="77777777" w:rsidR="00356C7B" w:rsidRDefault="00356C7B" w:rsidP="00356C7B">
      <w:pPr>
        <w:jc w:val="both"/>
        <w:rPr>
          <w:rFonts w:ascii="Times New Roman" w:hAnsi="Times New Roman" w:cs="Times New Roman"/>
          <w:b/>
          <w:bCs/>
        </w:rPr>
      </w:pPr>
      <w:r w:rsidRPr="003658FD">
        <w:rPr>
          <w:rFonts w:ascii="Times New Roman" w:hAnsi="Times New Roman" w:cs="Times New Roman"/>
          <w:b/>
          <w:u w:val="single"/>
        </w:rPr>
        <w:t xml:space="preserve">Priorytet </w:t>
      </w:r>
      <w:r w:rsidR="00FD0DAA">
        <w:rPr>
          <w:rFonts w:ascii="Times New Roman" w:hAnsi="Times New Roman" w:cs="Times New Roman"/>
          <w:b/>
          <w:u w:val="single"/>
        </w:rPr>
        <w:t>C</w:t>
      </w:r>
      <w:r w:rsidRPr="009E60CB">
        <w:rPr>
          <w:rFonts w:ascii="Times New Roman" w:hAnsi="Times New Roman" w:cs="Times New Roman"/>
          <w:b/>
        </w:rPr>
        <w:t xml:space="preserve">: </w:t>
      </w:r>
      <w:r w:rsidRPr="00356C7B">
        <w:rPr>
          <w:rFonts w:ascii="Times New Roman" w:hAnsi="Times New Roman" w:cs="Times New Roman"/>
          <w:b/>
          <w:bCs/>
        </w:rPr>
        <w:t>Wsparcie kształcenia ustawicznego w obszarach/branżach kluczowych dla rozwoju powiatu/województwa wskazanych w dokumentach strategicznych/planach rozwoju</w:t>
      </w:r>
      <w:r>
        <w:rPr>
          <w:rFonts w:ascii="Times New Roman" w:hAnsi="Times New Roman" w:cs="Times New Roman"/>
          <w:b/>
          <w:bCs/>
        </w:rPr>
        <w:t>.</w:t>
      </w:r>
    </w:p>
    <w:p w14:paraId="279B17F4" w14:textId="77777777" w:rsidR="00757884" w:rsidRDefault="00757884" w:rsidP="00356C7B">
      <w:pPr>
        <w:jc w:val="both"/>
        <w:rPr>
          <w:rFonts w:ascii="Times New Roman" w:hAnsi="Times New Roman" w:cs="Times New Roman"/>
          <w:b/>
          <w:bCs/>
        </w:rPr>
      </w:pPr>
    </w:p>
    <w:p w14:paraId="03F2B84C" w14:textId="77777777" w:rsidR="00757884" w:rsidRDefault="00757884" w:rsidP="00757884">
      <w:pPr>
        <w:pStyle w:val="Akapitzlist"/>
        <w:numPr>
          <w:ilvl w:val="0"/>
          <w:numId w:val="16"/>
        </w:numPr>
        <w:tabs>
          <w:tab w:val="left" w:pos="720"/>
        </w:tabs>
        <w:spacing w:after="0" w:line="254" w:lineRule="auto"/>
        <w:rPr>
          <w:rFonts w:ascii="Times New Roman" w:eastAsia="Times New Roman" w:hAnsi="Times New Roman"/>
        </w:rPr>
      </w:pPr>
      <w:r>
        <w:rPr>
          <w:rFonts w:ascii="Times New Roman" w:eastAsia="Times New Roman" w:hAnsi="Times New Roman"/>
        </w:rPr>
        <w:t>Przy ocenie wniosku Urząd Pracy będzie brał pod uwagę Strategię Rozwoju Powiatu Strzyżowskiego na lata 2017-2025:</w:t>
      </w:r>
      <w:r>
        <w:rPr>
          <w:rFonts w:ascii="Times New Roman" w:eastAsia="Times New Roman" w:hAnsi="Times New Roman"/>
        </w:rPr>
        <w:br/>
      </w:r>
      <w:r w:rsidRPr="00CE740A">
        <w:rPr>
          <w:rFonts w:ascii="Times New Roman" w:eastAsia="Times New Roman" w:hAnsi="Times New Roman"/>
        </w:rPr>
        <w:t xml:space="preserve"> </w:t>
      </w:r>
      <w:hyperlink r:id="rId9" w:history="1">
        <w:r w:rsidRPr="00FA7B0B">
          <w:rPr>
            <w:rStyle w:val="Hipercze"/>
            <w:rFonts w:ascii="Times New Roman" w:eastAsia="Times New Roman" w:hAnsi="Times New Roman"/>
          </w:rPr>
          <w:t>https://strzyzowski.pl/uploads/menu/dokumenty/dokumenty/Strategia%20rozwoju%20Powiatu%20Strzy%C5%BCowskiego%20na%20lata%202017%20-%202025.pdf</w:t>
        </w:r>
      </w:hyperlink>
    </w:p>
    <w:p w14:paraId="1194E81F" w14:textId="77777777" w:rsidR="00757884" w:rsidRDefault="00757884" w:rsidP="00757884">
      <w:pPr>
        <w:pStyle w:val="Akapitzlist"/>
        <w:numPr>
          <w:ilvl w:val="0"/>
          <w:numId w:val="16"/>
        </w:numPr>
        <w:tabs>
          <w:tab w:val="left" w:pos="720"/>
        </w:tabs>
        <w:spacing w:after="0" w:line="254" w:lineRule="auto"/>
        <w:rPr>
          <w:rFonts w:ascii="Times New Roman" w:eastAsia="Times New Roman" w:hAnsi="Times New Roman"/>
        </w:rPr>
      </w:pPr>
      <w:r>
        <w:rPr>
          <w:rFonts w:ascii="Times New Roman" w:eastAsia="Times New Roman" w:hAnsi="Times New Roman"/>
        </w:rPr>
        <w:t>Obejmuje ona zawody wymienione tutaj:</w:t>
      </w:r>
    </w:p>
    <w:p w14:paraId="18999CB2" w14:textId="77777777" w:rsidR="00757884" w:rsidRDefault="00757884" w:rsidP="00757884">
      <w:pPr>
        <w:pStyle w:val="Akapitzlist"/>
        <w:tabs>
          <w:tab w:val="left" w:pos="720"/>
        </w:tabs>
        <w:spacing w:after="0" w:line="254" w:lineRule="auto"/>
        <w:rPr>
          <w:rFonts w:ascii="Times New Roman" w:eastAsia="Times New Roman" w:hAnsi="Times New Roman"/>
        </w:rPr>
      </w:pPr>
    </w:p>
    <w:p w14:paraId="581D0B50" w14:textId="77777777" w:rsidR="00757884" w:rsidRDefault="001D5D20" w:rsidP="00757884">
      <w:pPr>
        <w:pStyle w:val="Akapitzlist"/>
        <w:tabs>
          <w:tab w:val="left" w:pos="720"/>
        </w:tabs>
        <w:spacing w:after="0" w:line="254" w:lineRule="auto"/>
        <w:rPr>
          <w:rStyle w:val="Hipercze"/>
          <w:rFonts w:ascii="Times New Roman" w:eastAsia="Times New Roman" w:hAnsi="Times New Roman"/>
        </w:rPr>
      </w:pPr>
      <w:hyperlink r:id="rId10" w:history="1">
        <w:r w:rsidR="00757884" w:rsidRPr="00EA0722">
          <w:rPr>
            <w:rStyle w:val="Hipercze"/>
            <w:rFonts w:ascii="Times New Roman" w:eastAsia="Times New Roman" w:hAnsi="Times New Roman"/>
          </w:rPr>
          <w:t>https://strzyzow.praca.gov.pl/documents/1938681/11324136/Priorytet%20nr%205%20-%20wykaz%20obszar%C3%B3w%20i%20zawod%C3%B3w/fd7767d5-8016-49a8-b104-d8e829dbcf7a?t=1580372802002</w:t>
        </w:r>
      </w:hyperlink>
    </w:p>
    <w:p w14:paraId="6D47F42C" w14:textId="77777777" w:rsidR="00757884" w:rsidRDefault="00757884" w:rsidP="00356C7B">
      <w:pPr>
        <w:jc w:val="both"/>
        <w:rPr>
          <w:rFonts w:ascii="Times New Roman" w:hAnsi="Times New Roman" w:cs="Times New Roman"/>
          <w:b/>
          <w:bCs/>
        </w:rPr>
      </w:pPr>
    </w:p>
    <w:p w14:paraId="7C6F1C57" w14:textId="77777777" w:rsidR="00757884" w:rsidRPr="00A92132" w:rsidRDefault="00757884" w:rsidP="00757884">
      <w:pPr>
        <w:pStyle w:val="Akapitzlist"/>
        <w:tabs>
          <w:tab w:val="left" w:pos="720"/>
        </w:tabs>
        <w:spacing w:after="0" w:line="254" w:lineRule="auto"/>
        <w:rPr>
          <w:rFonts w:ascii="Times New Roman" w:eastAsia="Times New Roman" w:hAnsi="Times New Roman"/>
          <w:u w:val="single"/>
        </w:rPr>
      </w:pPr>
      <w:r w:rsidRPr="00A92132">
        <w:rPr>
          <w:rFonts w:ascii="Times New Roman" w:eastAsia="Times New Roman" w:hAnsi="Times New Roman"/>
          <w:u w:val="single"/>
        </w:rPr>
        <w:t>1. OBSZAR LEŚNY/BRANŻA LEŚNA:</w:t>
      </w:r>
    </w:p>
    <w:p w14:paraId="4D9F2639" w14:textId="77777777" w:rsidR="00757884" w:rsidRPr="00A92132" w:rsidRDefault="00757884" w:rsidP="00757884">
      <w:pPr>
        <w:pStyle w:val="Akapitzlist"/>
        <w:tabs>
          <w:tab w:val="left" w:pos="720"/>
        </w:tabs>
        <w:spacing w:after="0" w:line="254" w:lineRule="auto"/>
        <w:rPr>
          <w:rFonts w:ascii="Times New Roman" w:eastAsia="Times New Roman" w:hAnsi="Times New Roman"/>
          <w:b/>
        </w:rPr>
      </w:pPr>
      <w:r w:rsidRPr="00A92132">
        <w:rPr>
          <w:rFonts w:ascii="Times New Roman" w:eastAsia="Times New Roman" w:hAnsi="Times New Roman"/>
          <w:b/>
        </w:rPr>
        <w:t>Robotnicy leśni:</w:t>
      </w:r>
    </w:p>
    <w:p w14:paraId="6D8A32D8"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drwal/pilarz drzew</w:t>
      </w:r>
    </w:p>
    <w:p w14:paraId="69CD7603"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 maszyn leśnych</w:t>
      </w:r>
    </w:p>
    <w:p w14:paraId="0A354083"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 ciągników zrywkowych do zrywki podwieszanej</w:t>
      </w:r>
    </w:p>
    <w:p w14:paraId="37F898E3"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 nasiębiernych ciągników zrywkowych</w:t>
      </w:r>
    </w:p>
    <w:p w14:paraId="570E1840"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 urządzeń technicznych stosowanych w leśnictwie</w:t>
      </w:r>
    </w:p>
    <w:p w14:paraId="52C53CA5"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 wielooperacyjnych samojezdnych maszyn leśnych</w:t>
      </w:r>
    </w:p>
    <w:p w14:paraId="73B46745"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operatorzy wolnobieżnych maszyn rolniczych i leśnych</w:t>
      </w:r>
    </w:p>
    <w:p w14:paraId="6AEAC065"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 xml:space="preserve">wozak </w:t>
      </w:r>
      <w:proofErr w:type="spellStart"/>
      <w:r w:rsidRPr="00A92132">
        <w:rPr>
          <w:rFonts w:ascii="Times New Roman" w:eastAsia="Times New Roman" w:hAnsi="Times New Roman"/>
        </w:rPr>
        <w:t>zrywkarz</w:t>
      </w:r>
      <w:proofErr w:type="spellEnd"/>
    </w:p>
    <w:p w14:paraId="4AE3C61F"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robotnik leśny</w:t>
      </w:r>
    </w:p>
    <w:p w14:paraId="1F346E9A"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pomocniczy robotnik leśny</w:t>
      </w:r>
    </w:p>
    <w:p w14:paraId="3983CD88"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pozostali robotnicy wykonujący prace proste w leśnictwie</w:t>
      </w:r>
    </w:p>
    <w:p w14:paraId="1070AE1B"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robotnicy wykonujący prace proste w leśnictwie</w:t>
      </w:r>
    </w:p>
    <w:p w14:paraId="4DD3F12A" w14:textId="77777777" w:rsidR="00757884" w:rsidRPr="00A92132" w:rsidRDefault="00757884" w:rsidP="00757884">
      <w:pPr>
        <w:pStyle w:val="Akapitzlist"/>
        <w:tabs>
          <w:tab w:val="left" w:pos="720"/>
        </w:tabs>
        <w:spacing w:after="0" w:line="254" w:lineRule="auto"/>
        <w:rPr>
          <w:rFonts w:ascii="Times New Roman" w:eastAsia="Times New Roman" w:hAnsi="Times New Roman"/>
          <w:u w:val="single"/>
        </w:rPr>
      </w:pPr>
      <w:r w:rsidRPr="00A92132">
        <w:rPr>
          <w:rFonts w:ascii="Times New Roman" w:eastAsia="Times New Roman" w:hAnsi="Times New Roman"/>
          <w:u w:val="single"/>
        </w:rPr>
        <w:t>2. BRANŻA DROGOWA i INŻYNIERYJNO-INSTALACYJNA:</w:t>
      </w:r>
    </w:p>
    <w:p w14:paraId="56D7AA4E" w14:textId="77777777" w:rsidR="00757884" w:rsidRPr="00A92132" w:rsidRDefault="00757884" w:rsidP="00757884">
      <w:pPr>
        <w:pStyle w:val="Akapitzlist"/>
        <w:tabs>
          <w:tab w:val="left" w:pos="720"/>
        </w:tabs>
        <w:spacing w:after="0" w:line="254" w:lineRule="auto"/>
        <w:rPr>
          <w:rFonts w:ascii="Times New Roman" w:eastAsia="Times New Roman" w:hAnsi="Times New Roman"/>
          <w:b/>
        </w:rPr>
      </w:pPr>
      <w:r w:rsidRPr="00A92132">
        <w:rPr>
          <w:rFonts w:ascii="Times New Roman" w:eastAsia="Times New Roman" w:hAnsi="Times New Roman"/>
          <w:b/>
        </w:rPr>
        <w:t>Monterzy instalacji budowlanych:</w:t>
      </w:r>
    </w:p>
    <w:p w14:paraId="2AAD4835"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hydraulicy i monterzy rurociągów</w:t>
      </w:r>
    </w:p>
    <w:p w14:paraId="54B7D2DF"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monter / konserwator instalacji wentylacyjnych i klimatyzacyjnych</w:t>
      </w:r>
    </w:p>
    <w:p w14:paraId="2B21A901"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monter instalacji centralnego ogrzewania i ciepłej wody</w:t>
      </w:r>
    </w:p>
    <w:p w14:paraId="455D45BC"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 xml:space="preserve">monter instalacji gazowych </w:t>
      </w:r>
    </w:p>
    <w:p w14:paraId="264903E2"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monter instalacji gazów medycznych</w:t>
      </w:r>
    </w:p>
    <w:p w14:paraId="5A26AC9F"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monter instalacji i urządzeń sanitarnych</w:t>
      </w:r>
    </w:p>
    <w:p w14:paraId="18B94075"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monter rurociągów górniczych</w:t>
      </w:r>
    </w:p>
    <w:p w14:paraId="15EA832D"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monter rurociągów okrętowych</w:t>
      </w:r>
    </w:p>
    <w:p w14:paraId="60B71170"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monter rurociągów przemysłowych</w:t>
      </w:r>
    </w:p>
    <w:p w14:paraId="6A24E973"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monter sieci cieplnych</w:t>
      </w:r>
    </w:p>
    <w:p w14:paraId="251CD2F8"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monter sieci deszczownianych</w:t>
      </w:r>
    </w:p>
    <w:p w14:paraId="5DD6470A"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lastRenderedPageBreak/>
        <w:t>monter sieci gazowych</w:t>
      </w:r>
    </w:p>
    <w:p w14:paraId="00702766"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monter sieci komunalnych</w:t>
      </w:r>
    </w:p>
    <w:p w14:paraId="69A42295"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monter sieci wodnych i kanalizacyjnych</w:t>
      </w:r>
    </w:p>
    <w:p w14:paraId="58CFA69D"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 xml:space="preserve">monter sieci, instalacji i urządzeń sanitarnych </w:t>
      </w:r>
    </w:p>
    <w:p w14:paraId="3137BD56"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monter systemów rurociągowych</w:t>
      </w:r>
    </w:p>
    <w:p w14:paraId="42676016"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monter urządzeń energetyki odnawialnej</w:t>
      </w:r>
    </w:p>
    <w:p w14:paraId="12DE0FA6"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monter urządzeń energii odnawialnej</w:t>
      </w:r>
    </w:p>
    <w:p w14:paraId="6C0B1D1B"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monterzy i konserwatorzy instalacji klimatyzacyjnych i chłodniczych</w:t>
      </w:r>
    </w:p>
    <w:p w14:paraId="016891CB"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pozostali hydraulicy i monterzy rurociągów</w:t>
      </w:r>
    </w:p>
    <w:p w14:paraId="23ADCB53"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pozostali monterzy i konserwatorzy instalacji klimatyzacyjnych i chłodniczych</w:t>
      </w:r>
    </w:p>
    <w:p w14:paraId="5D5DF9EE"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pozostali monterzy instalacji i urządzeń sanitarnych</w:t>
      </w:r>
    </w:p>
    <w:p w14:paraId="794A0F70"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studniarz</w:t>
      </w:r>
    </w:p>
    <w:p w14:paraId="293F3A78" w14:textId="77777777" w:rsidR="00757884" w:rsidRPr="00757884" w:rsidRDefault="00757884" w:rsidP="00757884">
      <w:pPr>
        <w:pStyle w:val="Akapitzlist"/>
        <w:tabs>
          <w:tab w:val="left" w:pos="720"/>
        </w:tabs>
        <w:spacing w:after="0" w:line="254" w:lineRule="auto"/>
        <w:rPr>
          <w:rFonts w:ascii="Times New Roman" w:eastAsia="Times New Roman" w:hAnsi="Times New Roman"/>
          <w:b/>
        </w:rPr>
      </w:pPr>
      <w:r w:rsidRPr="00757884">
        <w:rPr>
          <w:rFonts w:ascii="Times New Roman" w:eastAsia="Times New Roman" w:hAnsi="Times New Roman"/>
          <w:b/>
        </w:rPr>
        <w:t>pracownicy ds. budownictwa drogowego:</w:t>
      </w:r>
    </w:p>
    <w:p w14:paraId="79B2CDF4"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pozostali robotnicy budowy dróg</w:t>
      </w:r>
    </w:p>
    <w:p w14:paraId="5B940AF7"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technik budowy dróg</w:t>
      </w:r>
    </w:p>
    <w:p w14:paraId="59759359"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technik dróg i mostów kolejowych</w:t>
      </w:r>
    </w:p>
    <w:p w14:paraId="0EA2B392"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technik dróg kolejowych i obiektów inżynieryjnych</w:t>
      </w:r>
    </w:p>
    <w:p w14:paraId="12CFB3A5"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pomocniczy robotnik drogowy</w:t>
      </w:r>
    </w:p>
    <w:p w14:paraId="452B7EFB" w14:textId="77777777" w:rsidR="00757884" w:rsidRPr="00757884" w:rsidRDefault="00757884" w:rsidP="00757884">
      <w:pPr>
        <w:pStyle w:val="Akapitzlist"/>
        <w:tabs>
          <w:tab w:val="left" w:pos="720"/>
        </w:tabs>
        <w:spacing w:after="0" w:line="254" w:lineRule="auto"/>
        <w:rPr>
          <w:rFonts w:ascii="Times New Roman" w:eastAsia="Times New Roman" w:hAnsi="Times New Roman"/>
          <w:b/>
        </w:rPr>
      </w:pPr>
      <w:r w:rsidRPr="00757884">
        <w:rPr>
          <w:rFonts w:ascii="Times New Roman" w:eastAsia="Times New Roman" w:hAnsi="Times New Roman"/>
          <w:b/>
        </w:rPr>
        <w:t>operatorzy i mechanicy sprzętu do robót ziemnych:</w:t>
      </w:r>
    </w:p>
    <w:p w14:paraId="30B34C4F"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 koparki</w:t>
      </w:r>
    </w:p>
    <w:p w14:paraId="69834678"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 spycharki</w:t>
      </w:r>
    </w:p>
    <w:p w14:paraId="6C334647"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 koparko-ładowarki</w:t>
      </w:r>
    </w:p>
    <w:p w14:paraId="061C0616"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 maszyn drogowych</w:t>
      </w:r>
    </w:p>
    <w:p w14:paraId="7C2229DE"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 maszyn i sprzętu torowego</w:t>
      </w:r>
    </w:p>
    <w:p w14:paraId="45AD2C79"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 sprzętu ciężkiego</w:t>
      </w:r>
    </w:p>
    <w:p w14:paraId="1F8FFD7E"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operatorzy sprzętu do robót ziemnych i urządzeń pokrewnych</w:t>
      </w:r>
    </w:p>
    <w:p w14:paraId="71FC94F3"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pozostali operatorzy sprzętu do robót ziemnych i urządzeń pokrewnych</w:t>
      </w:r>
    </w:p>
    <w:p w14:paraId="01EB27BD" w14:textId="77777777" w:rsidR="00757884" w:rsidRPr="00A92132" w:rsidRDefault="00757884" w:rsidP="00757884">
      <w:pPr>
        <w:pStyle w:val="Akapitzlist"/>
        <w:tabs>
          <w:tab w:val="left" w:pos="720"/>
        </w:tabs>
        <w:spacing w:after="0" w:line="254" w:lineRule="auto"/>
        <w:rPr>
          <w:rFonts w:ascii="Times New Roman" w:eastAsia="Times New Roman" w:hAnsi="Times New Roman"/>
          <w:u w:val="single"/>
        </w:rPr>
      </w:pPr>
      <w:r w:rsidRPr="00A92132">
        <w:rPr>
          <w:rFonts w:ascii="Times New Roman" w:eastAsia="Times New Roman" w:hAnsi="Times New Roman"/>
          <w:u w:val="single"/>
        </w:rPr>
        <w:t>3. BRANŻA PRZEMYSŁOWA- OBRÓBKA METALI, DREWNA ITP.:</w:t>
      </w:r>
    </w:p>
    <w:p w14:paraId="35604212" w14:textId="77777777" w:rsidR="00757884" w:rsidRPr="00757884" w:rsidRDefault="00757884" w:rsidP="00757884">
      <w:pPr>
        <w:pStyle w:val="Akapitzlist"/>
        <w:tabs>
          <w:tab w:val="left" w:pos="720"/>
        </w:tabs>
        <w:spacing w:after="0" w:line="254" w:lineRule="auto"/>
        <w:rPr>
          <w:rFonts w:ascii="Times New Roman" w:eastAsia="Times New Roman" w:hAnsi="Times New Roman"/>
          <w:b/>
        </w:rPr>
      </w:pPr>
      <w:r w:rsidRPr="00757884">
        <w:rPr>
          <w:rFonts w:ascii="Times New Roman" w:eastAsia="Times New Roman" w:hAnsi="Times New Roman"/>
          <w:b/>
        </w:rPr>
        <w:t>Ustawiacze i operatorzy obrabiarek do metali i pokrewni:</w:t>
      </w:r>
    </w:p>
    <w:p w14:paraId="48D38029"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Frezer</w:t>
      </w:r>
    </w:p>
    <w:p w14:paraId="74E88AA5"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 automatycznej linii obróbki skrawaniem</w:t>
      </w:r>
    </w:p>
    <w:p w14:paraId="181BCF69"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 maszyn do obróbki skrawaniem</w:t>
      </w:r>
    </w:p>
    <w:p w14:paraId="7DF09F2C"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 maszyn do produkcji wyrobów z drutu, lin, siatek i kabli</w:t>
      </w:r>
    </w:p>
    <w:p w14:paraId="13174563"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 maszyn i urządzeń do produkcji łożysk tocznych</w:t>
      </w:r>
    </w:p>
    <w:p w14:paraId="7ECD97BD"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 maszyn i urządzeń do produkcji opakowań blaszanych</w:t>
      </w:r>
    </w:p>
    <w:p w14:paraId="30433761"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 obrabiarek skrawających</w:t>
      </w:r>
    </w:p>
    <w:p w14:paraId="1DB058AF"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 obrabiarek sterowanych numerycznie</w:t>
      </w:r>
    </w:p>
    <w:p w14:paraId="11470041"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 obrabiarek zespołowych</w:t>
      </w:r>
    </w:p>
    <w:p w14:paraId="6BE16672"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 urządzeń do wyważania i centrowania</w:t>
      </w:r>
    </w:p>
    <w:p w14:paraId="41242364"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Strugacz</w:t>
      </w:r>
    </w:p>
    <w:p w14:paraId="226E9676"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Szlifierz metali</w:t>
      </w:r>
    </w:p>
    <w:p w14:paraId="078EEC43"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Tokarz / frezer obrabiarek sterowanych numerycznie</w:t>
      </w:r>
    </w:p>
    <w:p w14:paraId="110A6D15"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Tokarz w metalu</w:t>
      </w:r>
    </w:p>
    <w:p w14:paraId="58076E95"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Ustawiacz maszyn do obróbki skrawaniem</w:t>
      </w:r>
    </w:p>
    <w:p w14:paraId="302A2D8F"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Wiertacz w metalu</w:t>
      </w:r>
    </w:p>
    <w:p w14:paraId="5D22A236"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Pozostali ustawiacze i operatorzy obrabiarek do metali i pokrewni</w:t>
      </w:r>
    </w:p>
    <w:p w14:paraId="14B5D49A" w14:textId="77777777" w:rsidR="00757884" w:rsidRPr="00757884" w:rsidRDefault="00757884" w:rsidP="00757884">
      <w:pPr>
        <w:pStyle w:val="Akapitzlist"/>
        <w:tabs>
          <w:tab w:val="left" w:pos="720"/>
        </w:tabs>
        <w:spacing w:after="0" w:line="254" w:lineRule="auto"/>
        <w:rPr>
          <w:rFonts w:ascii="Times New Roman" w:eastAsia="Times New Roman" w:hAnsi="Times New Roman"/>
          <w:b/>
        </w:rPr>
      </w:pPr>
      <w:r w:rsidRPr="00757884">
        <w:rPr>
          <w:rFonts w:ascii="Times New Roman" w:eastAsia="Times New Roman" w:hAnsi="Times New Roman"/>
          <w:b/>
        </w:rPr>
        <w:t>Robotnicy obróbki drewna, stolarze meblowi i pokrewni:</w:t>
      </w:r>
    </w:p>
    <w:p w14:paraId="1EA9C966"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Impregnator drewna</w:t>
      </w:r>
    </w:p>
    <w:p w14:paraId="72A02365"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Manipulant drewna okrągłego</w:t>
      </w:r>
    </w:p>
    <w:p w14:paraId="047AD5A0"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Mygłowacz</w:t>
      </w:r>
    </w:p>
    <w:p w14:paraId="77621F62"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proofErr w:type="spellStart"/>
      <w:r w:rsidRPr="00A92132">
        <w:rPr>
          <w:rFonts w:ascii="Times New Roman" w:eastAsia="Times New Roman" w:hAnsi="Times New Roman"/>
        </w:rPr>
        <w:t>Parzelniczy</w:t>
      </w:r>
      <w:proofErr w:type="spellEnd"/>
      <w:r w:rsidRPr="00A92132">
        <w:rPr>
          <w:rFonts w:ascii="Times New Roman" w:eastAsia="Times New Roman" w:hAnsi="Times New Roman"/>
        </w:rPr>
        <w:t xml:space="preserve"> drewna</w:t>
      </w:r>
    </w:p>
    <w:p w14:paraId="0A5ADEA7"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lastRenderedPageBreak/>
        <w:t>Sortowacz materiałów drzewnych</w:t>
      </w:r>
    </w:p>
    <w:p w14:paraId="5B1C5D72"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proofErr w:type="spellStart"/>
      <w:r w:rsidRPr="00A92132">
        <w:rPr>
          <w:rFonts w:ascii="Times New Roman" w:eastAsia="Times New Roman" w:hAnsi="Times New Roman"/>
        </w:rPr>
        <w:t>Suszarniowy</w:t>
      </w:r>
      <w:proofErr w:type="spellEnd"/>
      <w:r w:rsidRPr="00A92132">
        <w:rPr>
          <w:rFonts w:ascii="Times New Roman" w:eastAsia="Times New Roman" w:hAnsi="Times New Roman"/>
        </w:rPr>
        <w:t xml:space="preserve"> drewna</w:t>
      </w:r>
    </w:p>
    <w:p w14:paraId="6A39C1C4"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Pozostali robotnicy przygotowujący drewno i pokrewni</w:t>
      </w:r>
    </w:p>
    <w:p w14:paraId="44CB76DC"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Bednarz</w:t>
      </w:r>
    </w:p>
    <w:p w14:paraId="4C9BBD06" w14:textId="302F5E83" w:rsidR="00757884" w:rsidRPr="00A92132" w:rsidRDefault="00757884" w:rsidP="00757884">
      <w:pPr>
        <w:pStyle w:val="Akapitzlist"/>
        <w:tabs>
          <w:tab w:val="left" w:pos="720"/>
        </w:tabs>
        <w:spacing w:after="0" w:line="254" w:lineRule="auto"/>
        <w:rPr>
          <w:rFonts w:ascii="Times New Roman" w:eastAsia="Times New Roman" w:hAnsi="Times New Roman"/>
        </w:rPr>
      </w:pPr>
      <w:proofErr w:type="spellStart"/>
      <w:r w:rsidRPr="00A92132">
        <w:rPr>
          <w:rFonts w:ascii="Times New Roman" w:eastAsia="Times New Roman" w:hAnsi="Times New Roman"/>
        </w:rPr>
        <w:t>Gi</w:t>
      </w:r>
      <w:r w:rsidR="009A6604">
        <w:rPr>
          <w:rFonts w:ascii="Times New Roman" w:eastAsia="Times New Roman" w:hAnsi="Times New Roman"/>
        </w:rPr>
        <w:t>ę</w:t>
      </w:r>
      <w:r w:rsidRPr="00A92132">
        <w:rPr>
          <w:rFonts w:ascii="Times New Roman" w:eastAsia="Times New Roman" w:hAnsi="Times New Roman"/>
        </w:rPr>
        <w:t>ciarz</w:t>
      </w:r>
      <w:proofErr w:type="spellEnd"/>
      <w:r w:rsidRPr="00A92132">
        <w:rPr>
          <w:rFonts w:ascii="Times New Roman" w:eastAsia="Times New Roman" w:hAnsi="Times New Roman"/>
        </w:rPr>
        <w:t xml:space="preserve"> drewna</w:t>
      </w:r>
    </w:p>
    <w:p w14:paraId="0DAF66A0"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Kołodziej</w:t>
      </w:r>
    </w:p>
    <w:p w14:paraId="1D00BAA1"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Renowator mebli artystycznych</w:t>
      </w:r>
    </w:p>
    <w:p w14:paraId="4004764C"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Stolarz</w:t>
      </w:r>
    </w:p>
    <w:p w14:paraId="063B2A37"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Stolarz galanterii drzewnej</w:t>
      </w:r>
    </w:p>
    <w:p w14:paraId="26CF22F9"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Stolarz mebli artystycznych i wzorcowych</w:t>
      </w:r>
    </w:p>
    <w:p w14:paraId="737D7DA0"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Stolarz meblowy</w:t>
      </w:r>
    </w:p>
    <w:p w14:paraId="304954CB"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Stolarz modelarz instrumentów muzycznych</w:t>
      </w:r>
    </w:p>
    <w:p w14:paraId="0846B85B"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Pozostali stolarze meblowi i pokrewni</w:t>
      </w:r>
    </w:p>
    <w:p w14:paraId="1C1B2EE9"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Frezer drewna</w:t>
      </w:r>
    </w:p>
    <w:p w14:paraId="59E36ECB"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 maszyn do produkcji wyrobów drewnianych</w:t>
      </w:r>
    </w:p>
    <w:p w14:paraId="051E4CE6"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Operator urządzeń do polerowania drewna</w:t>
      </w:r>
    </w:p>
    <w:p w14:paraId="7678BD49"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Polerowacz wyrobów z drewna</w:t>
      </w:r>
    </w:p>
    <w:p w14:paraId="1102A065"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Strugacz drewna</w:t>
      </w:r>
    </w:p>
    <w:p w14:paraId="2CCFF45F"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Szlifierz materiałów drzewnych</w:t>
      </w:r>
    </w:p>
    <w:p w14:paraId="40DEA466"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Tokarz w drewnie</w:t>
      </w:r>
    </w:p>
    <w:p w14:paraId="3855A643"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Ustawiacz maszyn do obróbki drewna</w:t>
      </w:r>
    </w:p>
    <w:p w14:paraId="48D81D93"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Wiertacz w drewnie</w:t>
      </w:r>
    </w:p>
    <w:p w14:paraId="25F363F3"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Pozostali ustawiacze i operatorzy maszyn do obróbki drewna i pokrewni</w:t>
      </w:r>
    </w:p>
    <w:p w14:paraId="054E2910" w14:textId="77777777" w:rsidR="00757884" w:rsidRPr="00A92132" w:rsidRDefault="00757884" w:rsidP="00757884">
      <w:pPr>
        <w:pStyle w:val="Akapitzlist"/>
        <w:tabs>
          <w:tab w:val="left" w:pos="720"/>
        </w:tabs>
        <w:spacing w:after="0" w:line="254" w:lineRule="auto"/>
        <w:rPr>
          <w:rFonts w:ascii="Times New Roman" w:eastAsia="Times New Roman" w:hAnsi="Times New Roman"/>
          <w:u w:val="single"/>
        </w:rPr>
      </w:pPr>
      <w:r w:rsidRPr="00A92132">
        <w:rPr>
          <w:rFonts w:ascii="Times New Roman" w:eastAsia="Times New Roman" w:hAnsi="Times New Roman"/>
          <w:u w:val="single"/>
        </w:rPr>
        <w:t>4. BRANŻA SPOŻYWCZA:</w:t>
      </w:r>
    </w:p>
    <w:p w14:paraId="2289FEBD" w14:textId="77777777" w:rsidR="00757884" w:rsidRPr="00757884" w:rsidRDefault="00757884" w:rsidP="00757884">
      <w:pPr>
        <w:pStyle w:val="Akapitzlist"/>
        <w:tabs>
          <w:tab w:val="left" w:pos="720"/>
        </w:tabs>
        <w:spacing w:after="0" w:line="254" w:lineRule="auto"/>
        <w:rPr>
          <w:rFonts w:ascii="Times New Roman" w:eastAsia="Times New Roman" w:hAnsi="Times New Roman"/>
          <w:b/>
        </w:rPr>
      </w:pPr>
      <w:r w:rsidRPr="00757884">
        <w:rPr>
          <w:rFonts w:ascii="Times New Roman" w:eastAsia="Times New Roman" w:hAnsi="Times New Roman"/>
          <w:b/>
        </w:rPr>
        <w:t>Robotnicy w przetwórstwie spożywczym:</w:t>
      </w:r>
    </w:p>
    <w:p w14:paraId="22FE6DC8"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Garmażer</w:t>
      </w:r>
    </w:p>
    <w:p w14:paraId="15C65253"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proofErr w:type="spellStart"/>
      <w:r w:rsidRPr="00A92132">
        <w:rPr>
          <w:rFonts w:ascii="Times New Roman" w:eastAsia="Times New Roman" w:hAnsi="Times New Roman"/>
        </w:rPr>
        <w:t>Jeliciarz</w:t>
      </w:r>
      <w:proofErr w:type="spellEnd"/>
    </w:p>
    <w:p w14:paraId="7450E442"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Przetwórca ryb</w:t>
      </w:r>
    </w:p>
    <w:p w14:paraId="5E51BB53"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proofErr w:type="spellStart"/>
      <w:r w:rsidRPr="00A92132">
        <w:rPr>
          <w:rFonts w:ascii="Times New Roman" w:eastAsia="Times New Roman" w:hAnsi="Times New Roman"/>
        </w:rPr>
        <w:t>Rozbieracz</w:t>
      </w:r>
      <w:proofErr w:type="spellEnd"/>
      <w:r w:rsidRPr="00A92132">
        <w:rPr>
          <w:rFonts w:ascii="Times New Roman" w:eastAsia="Times New Roman" w:hAnsi="Times New Roman"/>
        </w:rPr>
        <w:t>-wykrawacz</w:t>
      </w:r>
    </w:p>
    <w:p w14:paraId="008C4908"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Rzeźnik-wędliniarz</w:t>
      </w:r>
    </w:p>
    <w:p w14:paraId="20DA5E46"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Ubojowy</w:t>
      </w:r>
    </w:p>
    <w:p w14:paraId="745F56E7"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Wędliniarz</w:t>
      </w:r>
    </w:p>
    <w:p w14:paraId="0895DF75"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Pozostali masarze, robotnicy w przetwórstwie ryb i pokrewni</w:t>
      </w:r>
    </w:p>
    <w:p w14:paraId="78AA4D36"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Cukiernik</w:t>
      </w:r>
    </w:p>
    <w:p w14:paraId="38611C49"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Dekorator wyrobów cukierniczych</w:t>
      </w:r>
    </w:p>
    <w:p w14:paraId="0086E62E"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Karmelarz</w:t>
      </w:r>
    </w:p>
    <w:p w14:paraId="52391507"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Piekarz</w:t>
      </w:r>
    </w:p>
    <w:p w14:paraId="72E88EB9"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Pozostali piekarze, cukiernicy i pokrewni</w:t>
      </w:r>
    </w:p>
    <w:p w14:paraId="5EB84B10"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Maślarz</w:t>
      </w:r>
    </w:p>
    <w:p w14:paraId="5F248864"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Serowar</w:t>
      </w:r>
    </w:p>
    <w:p w14:paraId="17914D88"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Pozostali robotnicy w produkcji wyrobów mleczarskich</w:t>
      </w:r>
    </w:p>
    <w:p w14:paraId="3C580EC8"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Młynarz</w:t>
      </w:r>
    </w:p>
    <w:p w14:paraId="193BE739"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Przetwórca owoców i warzyw</w:t>
      </w:r>
    </w:p>
    <w:p w14:paraId="2A224402"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Pozostali robotnicy przetwórstwa surowców roślinnych</w:t>
      </w:r>
    </w:p>
    <w:p w14:paraId="7F97D372" w14:textId="77777777" w:rsidR="00757884" w:rsidRPr="00A92132" w:rsidRDefault="00757884" w:rsidP="00757884">
      <w:pPr>
        <w:pStyle w:val="Akapitzlist"/>
        <w:tabs>
          <w:tab w:val="left" w:pos="720"/>
        </w:tabs>
        <w:spacing w:after="0" w:line="254" w:lineRule="auto"/>
        <w:rPr>
          <w:rFonts w:ascii="Times New Roman" w:eastAsia="Times New Roman" w:hAnsi="Times New Roman"/>
          <w:u w:val="single"/>
        </w:rPr>
      </w:pPr>
      <w:r w:rsidRPr="00A92132">
        <w:rPr>
          <w:rFonts w:ascii="Times New Roman" w:eastAsia="Times New Roman" w:hAnsi="Times New Roman"/>
          <w:u w:val="single"/>
        </w:rPr>
        <w:t>5. BRANŻA TURYSTYCZNA:</w:t>
      </w:r>
    </w:p>
    <w:p w14:paraId="7E97AAA1"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Pilot wycieczek</w:t>
      </w:r>
    </w:p>
    <w:p w14:paraId="1B79EA30"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Przewodnik turystyczny górski</w:t>
      </w:r>
    </w:p>
    <w:p w14:paraId="2F19E51E"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Przewodniki turystyczny miejski</w:t>
      </w:r>
    </w:p>
    <w:p w14:paraId="0F7773C9"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Przewodniki turystyczny terenowy</w:t>
      </w:r>
    </w:p>
    <w:p w14:paraId="74A1AF39"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Pozostali przewodnicy turystyczni i piloci wycieczek</w:t>
      </w:r>
    </w:p>
    <w:p w14:paraId="79CC094D"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pracownik informacji turystycznej</w:t>
      </w:r>
    </w:p>
    <w:p w14:paraId="238DC8E2" w14:textId="77777777" w:rsidR="00757884" w:rsidRPr="00A92132"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lastRenderedPageBreak/>
        <w:t>specjalista do spraw organizacji usług gastronomicznych, hotelowych i turystycznych</w:t>
      </w:r>
    </w:p>
    <w:p w14:paraId="11604DF6" w14:textId="77777777" w:rsidR="00757884" w:rsidRDefault="00757884" w:rsidP="00757884">
      <w:pPr>
        <w:pStyle w:val="Akapitzlist"/>
        <w:tabs>
          <w:tab w:val="left" w:pos="720"/>
        </w:tabs>
        <w:spacing w:after="0" w:line="254" w:lineRule="auto"/>
        <w:rPr>
          <w:rFonts w:ascii="Times New Roman" w:eastAsia="Times New Roman" w:hAnsi="Times New Roman"/>
        </w:rPr>
      </w:pPr>
      <w:r w:rsidRPr="00A92132">
        <w:rPr>
          <w:rFonts w:ascii="Times New Roman" w:eastAsia="Times New Roman" w:hAnsi="Times New Roman"/>
        </w:rPr>
        <w:t>technik obsługi turystycznej</w:t>
      </w:r>
    </w:p>
    <w:p w14:paraId="369B9143" w14:textId="77777777" w:rsidR="00FD0DAA" w:rsidRDefault="00FD0DAA" w:rsidP="00FD0DAA">
      <w:pPr>
        <w:tabs>
          <w:tab w:val="left" w:pos="720"/>
        </w:tabs>
        <w:spacing w:after="0" w:line="254" w:lineRule="auto"/>
        <w:rPr>
          <w:rFonts w:ascii="Times New Roman" w:eastAsia="Times New Roman" w:hAnsi="Times New Roman"/>
        </w:rPr>
      </w:pPr>
    </w:p>
    <w:p w14:paraId="09208857" w14:textId="77777777" w:rsidR="00FD0DAA" w:rsidRPr="009E60CB" w:rsidRDefault="00FD0DAA" w:rsidP="00FD0DAA">
      <w:pPr>
        <w:jc w:val="both"/>
        <w:rPr>
          <w:rFonts w:ascii="Times New Roman" w:hAnsi="Times New Roman" w:cs="Times New Roman"/>
          <w:b/>
          <w:bCs/>
        </w:rPr>
      </w:pPr>
      <w:r w:rsidRPr="003658FD">
        <w:rPr>
          <w:rFonts w:ascii="Times New Roman" w:hAnsi="Times New Roman" w:cs="Times New Roman"/>
          <w:b/>
          <w:u w:val="single"/>
        </w:rPr>
        <w:t xml:space="preserve">Priorytet </w:t>
      </w:r>
      <w:r>
        <w:rPr>
          <w:rFonts w:ascii="Times New Roman" w:hAnsi="Times New Roman" w:cs="Times New Roman"/>
          <w:b/>
          <w:u w:val="single"/>
        </w:rPr>
        <w:t>D</w:t>
      </w:r>
      <w:r w:rsidRPr="009E60CB">
        <w:rPr>
          <w:rFonts w:ascii="Times New Roman" w:hAnsi="Times New Roman" w:cs="Times New Roman"/>
          <w:b/>
        </w:rPr>
        <w:t xml:space="preserve">: </w:t>
      </w:r>
      <w:r w:rsidRPr="00FD0DAA">
        <w:rPr>
          <w:rFonts w:ascii="Times New Roman" w:hAnsi="Times New Roman" w:cs="Times New Roman"/>
          <w:b/>
          <w:bCs/>
        </w:rPr>
        <w:t>wsparcie kształcenia ustawicznego instruktorów praktycznej nauki zawodu bądź osób mających zamiar podjęcia się tego zajęcia, opiekunów praktyk zawodowych i opiekunów stażu uczniowskiego oraz szkoleń branżowych dla nauczycieli kształcenia zawodowego</w:t>
      </w:r>
      <w:r>
        <w:rPr>
          <w:rFonts w:ascii="Times New Roman" w:hAnsi="Times New Roman" w:cs="Times New Roman"/>
          <w:b/>
          <w:bCs/>
        </w:rPr>
        <w:t>.</w:t>
      </w:r>
    </w:p>
    <w:p w14:paraId="401B32A5" w14:textId="77777777" w:rsidR="00FD0DAA" w:rsidRDefault="00FD0DAA" w:rsidP="00FD0DAA">
      <w:pPr>
        <w:pStyle w:val="Akapitzlist"/>
        <w:numPr>
          <w:ilvl w:val="0"/>
          <w:numId w:val="17"/>
        </w:numPr>
        <w:tabs>
          <w:tab w:val="left" w:pos="720"/>
        </w:tabs>
        <w:spacing w:after="0" w:line="254" w:lineRule="auto"/>
        <w:ind w:left="720"/>
        <w:jc w:val="both"/>
        <w:rPr>
          <w:rFonts w:ascii="Times New Roman" w:eastAsia="Times New Roman" w:hAnsi="Times New Roman"/>
        </w:rPr>
      </w:pPr>
      <w:r>
        <w:rPr>
          <w:rFonts w:ascii="Times New Roman" w:eastAsia="Times New Roman" w:hAnsi="Times New Roman"/>
        </w:rPr>
        <w:t>W ramach tego priorytetu pracodawca może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 prowadzonych zarówno przez jednostki samorządu terytorialnego jak również przez osoby fizyczne i prawne niebędące jednostkami samorządu terytorialnego.</w:t>
      </w:r>
    </w:p>
    <w:p w14:paraId="6E72B0E4" w14:textId="77777777" w:rsidR="00FD0DAA" w:rsidRDefault="00FD0DAA" w:rsidP="00FD0DAA">
      <w:pPr>
        <w:pStyle w:val="Akapitzlist"/>
        <w:numPr>
          <w:ilvl w:val="0"/>
          <w:numId w:val="17"/>
        </w:numPr>
        <w:tabs>
          <w:tab w:val="left" w:pos="720"/>
        </w:tabs>
        <w:spacing w:after="0" w:line="254" w:lineRule="auto"/>
        <w:ind w:left="720"/>
        <w:jc w:val="both"/>
        <w:rPr>
          <w:rFonts w:ascii="Times New Roman" w:eastAsia="Times New Roman" w:hAnsi="Times New Roman"/>
        </w:rPr>
      </w:pPr>
      <w:r>
        <w:rPr>
          <w:rFonts w:ascii="Times New Roman" w:eastAsia="Times New Roman" w:hAnsi="Times New Roman"/>
        </w:rPr>
        <w:t xml:space="preserve">Priorytet ten pozwala również na skorzystanie z dofinansowania do różnych form kształcenia ustawicznego osób, którym powierzono obowiązki instruktorów praktycznej nauki zawodu lub deklarujących chęć podjęcia takiego zajęcia, opiekunów praktyk zawodowych i opiekunów stażu uczniowskiego. Grupę tę stanowią pracodawcy lub pracownicy podmiotów przyjmujących uczniów na staż bądź osoby prowadzące indywidualne gospodarstwa rolne. </w:t>
      </w:r>
      <w:r w:rsidRPr="008653F7">
        <w:rPr>
          <w:rFonts w:ascii="Times New Roman" w:eastAsia="Times New Roman" w:hAnsi="Times New Roman"/>
          <w:b/>
        </w:rPr>
        <w:t>Pracodawcy deklarujący chęć podjęcia</w:t>
      </w:r>
      <w:r>
        <w:rPr>
          <w:rFonts w:ascii="Times New Roman" w:eastAsia="Times New Roman" w:hAnsi="Times New Roman"/>
        </w:rPr>
        <w:t xml:space="preserve"> zajęcia instruktora praktycznej nauki zawodu powinien dołączyć do wniosku pozytywną opinię Szkoły/Dyrektora Szkoły o możliwości odbycia praktyk zawodowych uczniów tejże szkoły u zainteresowanego pracodawcy.</w:t>
      </w:r>
    </w:p>
    <w:p w14:paraId="40F90993" w14:textId="77777777" w:rsidR="00FD0DAA" w:rsidRDefault="00FD0DAA" w:rsidP="00FD0DAA">
      <w:pPr>
        <w:numPr>
          <w:ilvl w:val="0"/>
          <w:numId w:val="17"/>
        </w:numPr>
        <w:tabs>
          <w:tab w:val="left" w:pos="247"/>
        </w:tabs>
        <w:spacing w:after="0" w:line="0" w:lineRule="atLeast"/>
        <w:ind w:left="720"/>
        <w:jc w:val="both"/>
        <w:rPr>
          <w:rFonts w:ascii="Times New Roman" w:eastAsia="Times New Roman" w:hAnsi="Times New Roman"/>
        </w:rPr>
      </w:pPr>
      <w:r>
        <w:rPr>
          <w:rFonts w:ascii="Times New Roman" w:eastAsia="Times New Roman" w:hAnsi="Times New Roman"/>
        </w:rPr>
        <w:t xml:space="preserve">Definicja stażu uczniowskiego wskazana w art. 121a ust. 1 i ust. 21 ustawy </w:t>
      </w:r>
      <w:r>
        <w:rPr>
          <w:rFonts w:ascii="Times New Roman" w:eastAsia="Times New Roman" w:hAnsi="Times New Roman"/>
          <w:i/>
        </w:rPr>
        <w:t>Prawo oświatowe</w:t>
      </w:r>
      <w:r>
        <w:rPr>
          <w:rFonts w:ascii="Times New Roman" w:eastAsia="Times New Roman" w:hAnsi="Times New Roman"/>
        </w:rPr>
        <w:t xml:space="preserve"> z dnia 14 grudnia 2016 określa go jako staż w rzeczywistych warunkach pracy jaki w celu ułatwienia uzyskiwania doświadczenia i nabywania umiejętności praktycznych niezbędnych do wykonywania pracy w zawodzie, w którym kształcą się, mogą w okresie nauki odbywać uczniowie technikum i uczniowie branżowej szkoły I stopnia niebędący młodocianymi pracownikami. W czasie odbywania stażu uczniowskiego opiekę nad uczniem sprawuje wyznaczony przez podmiot przyjmujący na staż uczniowski opiekun stażu uczniowskiego.</w:t>
      </w:r>
    </w:p>
    <w:p w14:paraId="2CF111DD" w14:textId="77777777" w:rsidR="00FD0DAA" w:rsidRDefault="00FD0DAA" w:rsidP="00FD0DAA">
      <w:pPr>
        <w:pStyle w:val="Akapitzlist"/>
        <w:numPr>
          <w:ilvl w:val="0"/>
          <w:numId w:val="17"/>
        </w:numPr>
        <w:tabs>
          <w:tab w:val="left" w:pos="720"/>
        </w:tabs>
        <w:spacing w:after="0" w:line="254" w:lineRule="auto"/>
        <w:ind w:left="720"/>
        <w:jc w:val="both"/>
        <w:rPr>
          <w:rFonts w:ascii="Times New Roman" w:eastAsia="Times New Roman" w:hAnsi="Times New Roman"/>
        </w:rPr>
      </w:pPr>
      <w:r>
        <w:rPr>
          <w:rFonts w:ascii="Times New Roman" w:eastAsia="Times New Roman" w:hAnsi="Times New Roman"/>
        </w:rPr>
        <w:t>Rozporządzenie MEN z 22 lutego 2019 roku w sprawie praktycznej nauki zawodu w §11 ust. 1 określa, że praktyki zawodowe organizowane u pracodawców lub indywidualnych gospodarstwach rolnych są prowadzone pod kierunkiem opiekunów praktyk zawodowych, którymi mogą być pracodawcy lub wyznaczeni przez nich pracownicy albo osoby prowadzące indywidualne gospodarstwa rolne.</w:t>
      </w:r>
    </w:p>
    <w:p w14:paraId="37470D5F" w14:textId="77777777" w:rsidR="00356C7B" w:rsidRPr="00757884" w:rsidRDefault="00356C7B" w:rsidP="00757884">
      <w:pPr>
        <w:jc w:val="both"/>
        <w:rPr>
          <w:rFonts w:ascii="Times New Roman" w:hAnsi="Times New Roman" w:cs="Times New Roman"/>
          <w:bCs/>
        </w:rPr>
      </w:pPr>
    </w:p>
    <w:p w14:paraId="3BD8D74B" w14:textId="77777777" w:rsidR="00356C7B" w:rsidRPr="009E60CB" w:rsidRDefault="00356C7B" w:rsidP="00356C7B">
      <w:pPr>
        <w:jc w:val="both"/>
        <w:rPr>
          <w:rFonts w:ascii="Times New Roman" w:hAnsi="Times New Roman" w:cs="Times New Roman"/>
          <w:b/>
          <w:bCs/>
        </w:rPr>
      </w:pPr>
      <w:r w:rsidRPr="00356C7B">
        <w:rPr>
          <w:rFonts w:ascii="Times New Roman" w:hAnsi="Times New Roman" w:cs="Times New Roman"/>
          <w:b/>
          <w:bCs/>
          <w:u w:val="single"/>
        </w:rPr>
        <w:t>Priorytet E</w:t>
      </w:r>
      <w:r w:rsidRPr="00356C7B">
        <w:rPr>
          <w:rFonts w:ascii="Times New Roman" w:hAnsi="Times New Roman" w:cs="Times New Roman"/>
          <w:b/>
          <w:bCs/>
        </w:rPr>
        <w:t xml:space="preserve">: </w:t>
      </w:r>
      <w:r w:rsidRPr="00356C7B">
        <w:rPr>
          <w:rFonts w:ascii="Times New Roman" w:hAnsi="Times New Roman" w:cs="Times New Roman"/>
          <w:b/>
          <w:bCs/>
          <w:lang w:bidi="pl-PL"/>
        </w:rPr>
        <w:t>Wsparcie kształcenia ustawicznego osób, które mogą udokumentować wykonywanie przez co najmniej 15 lat prac w szczególnych warunkach lub o szczególnym charakterze, a którym nie przysługuje prawo do emerytury pomostowej</w:t>
      </w:r>
      <w:r>
        <w:rPr>
          <w:rFonts w:ascii="Times New Roman" w:hAnsi="Times New Roman" w:cs="Times New Roman"/>
          <w:b/>
          <w:bCs/>
          <w:lang w:bidi="pl-PL"/>
        </w:rPr>
        <w:t>.</w:t>
      </w:r>
    </w:p>
    <w:p w14:paraId="08C833AA" w14:textId="77777777" w:rsidR="00356C7B" w:rsidRPr="00356C7B" w:rsidRDefault="00757884" w:rsidP="00757884">
      <w:pPr>
        <w:pStyle w:val="Akapitzlist"/>
        <w:numPr>
          <w:ilvl w:val="0"/>
          <w:numId w:val="44"/>
        </w:numPr>
        <w:jc w:val="both"/>
        <w:rPr>
          <w:rFonts w:ascii="Times New Roman" w:hAnsi="Times New Roman" w:cs="Times New Roman"/>
        </w:rPr>
      </w:pPr>
      <w:r w:rsidRPr="00757884">
        <w:rPr>
          <w:rFonts w:ascii="Times New Roman" w:hAnsi="Times New Roman" w:cs="Times New Roman"/>
        </w:rPr>
        <w:t xml:space="preserve">Priorytet ten promuje działania wobec osób pracujących w warunkach niszczących zdrowie i w szczególności </w:t>
      </w:r>
      <w:r>
        <w:rPr>
          <w:rFonts w:ascii="Times New Roman" w:hAnsi="Times New Roman" w:cs="Times New Roman"/>
        </w:rPr>
        <w:t>obejmuje</w:t>
      </w:r>
      <w:r w:rsidRPr="00757884">
        <w:rPr>
          <w:rFonts w:ascii="Times New Roman" w:hAnsi="Times New Roman" w:cs="Times New Roman"/>
        </w:rPr>
        <w:t xml:space="preserve"> osoby, które nie mają prawa do emerytury.</w:t>
      </w:r>
    </w:p>
    <w:p w14:paraId="0372A4F4" w14:textId="77777777" w:rsidR="003658FD" w:rsidRPr="003658FD" w:rsidRDefault="003658FD" w:rsidP="003658FD">
      <w:pPr>
        <w:jc w:val="both"/>
        <w:rPr>
          <w:rFonts w:ascii="Times New Roman" w:hAnsi="Times New Roman" w:cs="Times New Roman"/>
        </w:rPr>
      </w:pPr>
    </w:p>
    <w:p w14:paraId="602ECDD9" w14:textId="77777777" w:rsidR="00B05C7D" w:rsidRPr="00B05C7D" w:rsidRDefault="00B05C7D" w:rsidP="00B05C7D">
      <w:pPr>
        <w:jc w:val="both"/>
        <w:rPr>
          <w:rFonts w:ascii="Times New Roman" w:hAnsi="Times New Roman" w:cs="Times New Roman"/>
        </w:rPr>
      </w:pPr>
      <w:r w:rsidRPr="00B05C7D">
        <w:rPr>
          <w:rFonts w:ascii="Times New Roman" w:hAnsi="Times New Roman" w:cs="Times New Roman"/>
          <w:b/>
        </w:rPr>
        <w:t xml:space="preserve">Nabór wniosków </w:t>
      </w:r>
      <w:r>
        <w:rPr>
          <w:rFonts w:ascii="Times New Roman" w:hAnsi="Times New Roman" w:cs="Times New Roman"/>
          <w:b/>
        </w:rPr>
        <w:t xml:space="preserve">z limitu podstawowego </w:t>
      </w:r>
      <w:r w:rsidRPr="00B05C7D">
        <w:rPr>
          <w:rFonts w:ascii="Times New Roman" w:hAnsi="Times New Roman" w:cs="Times New Roman"/>
          <w:b/>
        </w:rPr>
        <w:t>będzie powtarzany aż do wyczerpania się środków</w:t>
      </w:r>
      <w:r w:rsidRPr="00B05C7D">
        <w:rPr>
          <w:rFonts w:ascii="Times New Roman" w:hAnsi="Times New Roman" w:cs="Times New Roman"/>
        </w:rPr>
        <w:t>.</w:t>
      </w:r>
    </w:p>
    <w:p w14:paraId="7E9BFA49" w14:textId="77777777" w:rsidR="00DF61C7" w:rsidRDefault="00DF61C7" w:rsidP="00DF61C7">
      <w:pPr>
        <w:jc w:val="both"/>
        <w:rPr>
          <w:rFonts w:ascii="Times New Roman" w:hAnsi="Times New Roman" w:cs="Times New Roman"/>
        </w:rPr>
      </w:pPr>
      <w:r>
        <w:rPr>
          <w:rFonts w:ascii="Times New Roman" w:hAnsi="Times New Roman" w:cs="Times New Roman"/>
        </w:rPr>
        <w:t xml:space="preserve">Nabór na środki rezerwy KFS uruchamiany jest po wyczerpaniu przez powiat środków przyznanych jako limit podstawowy, o ile Urząd będzie dysponował takowymi środkami. Aby skorzystać ze środków rezerwy KFS musi zostać spełniony co najmniej jeden z priorytetów rezerwy określony przez Radę Rynku Pracy. </w:t>
      </w:r>
    </w:p>
    <w:p w14:paraId="40DDB768" w14:textId="77777777" w:rsidR="00544153" w:rsidRPr="008D7E59" w:rsidRDefault="00544153" w:rsidP="00EF006B">
      <w:pPr>
        <w:jc w:val="both"/>
        <w:rPr>
          <w:rFonts w:ascii="Times New Roman" w:hAnsi="Times New Roman" w:cs="Times New Roman"/>
        </w:rPr>
      </w:pPr>
      <w:r w:rsidRPr="008D7E59">
        <w:rPr>
          <w:rFonts w:ascii="Times New Roman" w:hAnsi="Times New Roman" w:cs="Times New Roman"/>
          <w:b/>
          <w:bCs/>
        </w:rPr>
        <w:t>4.</w:t>
      </w:r>
      <w:r w:rsidRPr="008D7E59">
        <w:rPr>
          <w:rFonts w:ascii="Times New Roman" w:hAnsi="Times New Roman" w:cs="Times New Roman"/>
        </w:rPr>
        <w:t xml:space="preserve"> Kształcenie ustawiczne finansowane ze środków KFS nie zastępuje działań organizowanych bezpośrednio przez pracodawców i powinno stanowić uzupełnienie oferty skierowanej do osób, które </w:t>
      </w:r>
      <w:r w:rsidRPr="008D7E59">
        <w:rPr>
          <w:rFonts w:ascii="Times New Roman" w:hAnsi="Times New Roman" w:cs="Times New Roman"/>
        </w:rPr>
        <w:lastRenderedPageBreak/>
        <w:t>ze względu na brak lub posiadanie zbyt niskich albo nieadekwatnych kwalifikacji, mogą być obecnie lub w przyszłości, zagrożone utratą pracy.</w:t>
      </w:r>
    </w:p>
    <w:p w14:paraId="14D1F869" w14:textId="77777777" w:rsidR="00544153" w:rsidRPr="008D7E59" w:rsidRDefault="00544153" w:rsidP="00154A0A">
      <w:pPr>
        <w:jc w:val="both"/>
        <w:rPr>
          <w:rFonts w:ascii="Times New Roman" w:hAnsi="Times New Roman" w:cs="Times New Roman"/>
        </w:rPr>
      </w:pPr>
      <w:r w:rsidRPr="008D7E59">
        <w:rPr>
          <w:rFonts w:ascii="Times New Roman" w:hAnsi="Times New Roman" w:cs="Times New Roman"/>
          <w:b/>
          <w:bCs/>
        </w:rPr>
        <w:t>5.</w:t>
      </w:r>
      <w:r w:rsidRPr="008D7E59">
        <w:rPr>
          <w:rFonts w:ascii="Times New Roman" w:hAnsi="Times New Roman" w:cs="Times New Roman"/>
        </w:rPr>
        <w:t xml:space="preserve"> Zadania w zakresie  przyznawania środków na kształcenie ustawiczne pracowników i pracodawców </w:t>
      </w:r>
      <w:r w:rsidR="008D7E59" w:rsidRPr="008D7E59">
        <w:rPr>
          <w:rFonts w:ascii="Times New Roman" w:hAnsi="Times New Roman" w:cs="Times New Roman"/>
        </w:rPr>
        <w:t>z</w:t>
      </w:r>
      <w:r w:rsidRPr="008D7E59">
        <w:rPr>
          <w:rFonts w:ascii="Times New Roman" w:hAnsi="Times New Roman" w:cs="Times New Roman"/>
        </w:rPr>
        <w:t xml:space="preserve"> Krajowego Funduszu Szkoleniowego realizuje Powiatowy Urząd Pracy w Strzyżowie, który jest wyłącznie właściwy dla pracodawców mających siedzibę albo m</w:t>
      </w:r>
      <w:r w:rsidR="001042DC">
        <w:rPr>
          <w:rFonts w:ascii="Times New Roman" w:hAnsi="Times New Roman" w:cs="Times New Roman"/>
        </w:rPr>
        <w:t>iejsce prowadzenia działalności</w:t>
      </w:r>
      <w:r w:rsidRPr="008D7E59">
        <w:rPr>
          <w:rFonts w:ascii="Times New Roman" w:hAnsi="Times New Roman" w:cs="Times New Roman"/>
        </w:rPr>
        <w:t xml:space="preserve"> na terenie powiatu strzyżowskiego </w:t>
      </w:r>
    </w:p>
    <w:p w14:paraId="56338FA3" w14:textId="77777777" w:rsidR="00544153" w:rsidRPr="008D7E59" w:rsidRDefault="00544153" w:rsidP="00EF006B">
      <w:pPr>
        <w:jc w:val="both"/>
        <w:rPr>
          <w:rFonts w:ascii="Times New Roman" w:hAnsi="Times New Roman" w:cs="Times New Roman"/>
        </w:rPr>
      </w:pPr>
      <w:r w:rsidRPr="008D7E59">
        <w:rPr>
          <w:rFonts w:ascii="Times New Roman" w:hAnsi="Times New Roman" w:cs="Times New Roman"/>
          <w:b/>
          <w:bCs/>
        </w:rPr>
        <w:t>6.</w:t>
      </w:r>
      <w:r w:rsidRPr="008D7E59">
        <w:rPr>
          <w:rFonts w:ascii="Times New Roman" w:hAnsi="Times New Roman" w:cs="Times New Roman"/>
        </w:rPr>
        <w:t xml:space="preserve"> Umowy o finansowanie działań obejmujących kształcenie ustawiczne pracowników i pracodawcy są zawierane z pr</w:t>
      </w:r>
      <w:r w:rsidR="008D7E59" w:rsidRPr="008D7E59">
        <w:rPr>
          <w:rFonts w:ascii="Times New Roman" w:hAnsi="Times New Roman" w:cs="Times New Roman"/>
        </w:rPr>
        <w:t>acodawcami przez działającego w imieniu Starosty</w:t>
      </w:r>
      <w:r w:rsidRPr="008D7E59">
        <w:rPr>
          <w:rFonts w:ascii="Times New Roman" w:hAnsi="Times New Roman" w:cs="Times New Roman"/>
        </w:rPr>
        <w:t xml:space="preserve"> Dyrektora </w:t>
      </w:r>
      <w:r w:rsidR="00EC4ED8">
        <w:rPr>
          <w:rFonts w:ascii="Times New Roman" w:hAnsi="Times New Roman" w:cs="Times New Roman"/>
        </w:rPr>
        <w:t>lub Zastępc</w:t>
      </w:r>
      <w:r w:rsidR="006D639A">
        <w:rPr>
          <w:rFonts w:ascii="Times New Roman" w:hAnsi="Times New Roman" w:cs="Times New Roman"/>
        </w:rPr>
        <w:t>ę</w:t>
      </w:r>
      <w:r w:rsidR="00EC4ED8">
        <w:rPr>
          <w:rFonts w:ascii="Times New Roman" w:hAnsi="Times New Roman" w:cs="Times New Roman"/>
        </w:rPr>
        <w:t xml:space="preserve"> Dyrektora </w:t>
      </w:r>
      <w:r w:rsidRPr="008D7E59">
        <w:rPr>
          <w:rFonts w:ascii="Times New Roman" w:hAnsi="Times New Roman" w:cs="Times New Roman"/>
        </w:rPr>
        <w:t>do czasu wyczerpania wysokości przyznanego limitu środków KFS .</w:t>
      </w:r>
    </w:p>
    <w:p w14:paraId="131A4299" w14:textId="77777777" w:rsidR="00544153" w:rsidRPr="008D7E59" w:rsidRDefault="00544153" w:rsidP="00EF006B">
      <w:pPr>
        <w:jc w:val="both"/>
        <w:rPr>
          <w:rFonts w:ascii="Times New Roman" w:hAnsi="Times New Roman" w:cs="Times New Roman"/>
        </w:rPr>
      </w:pPr>
      <w:r w:rsidRPr="008D7E59">
        <w:rPr>
          <w:rFonts w:ascii="Times New Roman" w:hAnsi="Times New Roman" w:cs="Times New Roman"/>
          <w:b/>
          <w:bCs/>
        </w:rPr>
        <w:t>7.</w:t>
      </w:r>
      <w:r w:rsidRPr="008D7E59">
        <w:rPr>
          <w:rFonts w:ascii="Times New Roman" w:hAnsi="Times New Roman" w:cs="Times New Roman"/>
        </w:rPr>
        <w:t xml:space="preserve"> Ilość zawartych z pracodawcami umów o finansowanie działań obejmujących kształcenie ustawiczne pracowników i pracodawcy w związku z realizacją zadania w zakr</w:t>
      </w:r>
      <w:r w:rsidR="005D7A5A" w:rsidRPr="008D7E59">
        <w:rPr>
          <w:rFonts w:ascii="Times New Roman" w:hAnsi="Times New Roman" w:cs="Times New Roman"/>
        </w:rPr>
        <w:t xml:space="preserve">esie finansowania </w:t>
      </w:r>
      <w:r w:rsidR="001042DC">
        <w:rPr>
          <w:rFonts w:ascii="Times New Roman" w:hAnsi="Times New Roman" w:cs="Times New Roman"/>
        </w:rPr>
        <w:t>z</w:t>
      </w:r>
      <w:r w:rsidRPr="008D7E59">
        <w:rPr>
          <w:rFonts w:ascii="Times New Roman" w:hAnsi="Times New Roman" w:cs="Times New Roman"/>
        </w:rPr>
        <w:t xml:space="preserve"> Krajowego Funduszu Szkoleniowego działań na rzecz kształcenia ustawicznego pr</w:t>
      </w:r>
      <w:r w:rsidR="005D7A5A" w:rsidRPr="008D7E59">
        <w:rPr>
          <w:rFonts w:ascii="Times New Roman" w:hAnsi="Times New Roman" w:cs="Times New Roman"/>
        </w:rPr>
        <w:t>acowników</w:t>
      </w:r>
      <w:r w:rsidRPr="008D7E59">
        <w:rPr>
          <w:rFonts w:ascii="Times New Roman" w:hAnsi="Times New Roman" w:cs="Times New Roman"/>
        </w:rPr>
        <w:t xml:space="preserve"> i pracodawcy oraz liczba uprawnionych osób objęta takim wsparciem w danym roku kalendarzowym uzależniona jest od wysokości środków finansowy</w:t>
      </w:r>
      <w:r w:rsidR="00A52C51">
        <w:rPr>
          <w:rFonts w:ascii="Times New Roman" w:hAnsi="Times New Roman" w:cs="Times New Roman"/>
        </w:rPr>
        <w:t>ch będących w dyspozycji Urzędu</w:t>
      </w:r>
      <w:r w:rsidRPr="008D7E59">
        <w:rPr>
          <w:rFonts w:ascii="Times New Roman" w:hAnsi="Times New Roman" w:cs="Times New Roman"/>
        </w:rPr>
        <w:t xml:space="preserve"> przeznaczonych na ten cel.</w:t>
      </w:r>
    </w:p>
    <w:p w14:paraId="7179AE03" w14:textId="77777777" w:rsidR="00544153" w:rsidRPr="008D7E59" w:rsidRDefault="00544153" w:rsidP="00EF006B">
      <w:pPr>
        <w:jc w:val="both"/>
        <w:rPr>
          <w:rFonts w:ascii="Times New Roman" w:hAnsi="Times New Roman" w:cs="Times New Roman"/>
        </w:rPr>
      </w:pPr>
      <w:r w:rsidRPr="008D7E59">
        <w:rPr>
          <w:rFonts w:ascii="Times New Roman" w:hAnsi="Times New Roman" w:cs="Times New Roman"/>
          <w:b/>
          <w:bCs/>
        </w:rPr>
        <w:t>8.</w:t>
      </w:r>
      <w:r w:rsidR="001042DC">
        <w:rPr>
          <w:rFonts w:ascii="Times New Roman" w:hAnsi="Times New Roman" w:cs="Times New Roman"/>
        </w:rPr>
        <w:t xml:space="preserve"> Dyrektor</w:t>
      </w:r>
      <w:r w:rsidRPr="008D7E59">
        <w:rPr>
          <w:rFonts w:ascii="Times New Roman" w:hAnsi="Times New Roman" w:cs="Times New Roman"/>
        </w:rPr>
        <w:t xml:space="preserve"> może podjąć decyzję o odstępstwie od postanowień zawartych w niniejszych „Zasadach” w uzasadnionych przypadkach. </w:t>
      </w:r>
    </w:p>
    <w:p w14:paraId="64159F66" w14:textId="77777777" w:rsidR="00544153" w:rsidRPr="008D7E59" w:rsidRDefault="00544153" w:rsidP="006947A4">
      <w:pPr>
        <w:rPr>
          <w:rFonts w:ascii="Times New Roman" w:hAnsi="Times New Roman" w:cs="Times New Roman"/>
          <w:b/>
          <w:bCs/>
        </w:rPr>
      </w:pPr>
    </w:p>
    <w:p w14:paraId="2C910511" w14:textId="77777777" w:rsidR="00544153" w:rsidRPr="008D7E59" w:rsidRDefault="00A52C51" w:rsidP="00C7569A">
      <w:pPr>
        <w:jc w:val="center"/>
        <w:rPr>
          <w:rFonts w:ascii="Times New Roman" w:hAnsi="Times New Roman" w:cs="Times New Roman"/>
        </w:rPr>
      </w:pPr>
      <w:r>
        <w:rPr>
          <w:rFonts w:ascii="Times New Roman" w:hAnsi="Times New Roman" w:cs="Times New Roman"/>
          <w:b/>
          <w:bCs/>
        </w:rPr>
        <w:t>II. Zakres działań</w:t>
      </w:r>
      <w:r w:rsidR="00544153" w:rsidRPr="008D7E59">
        <w:rPr>
          <w:rFonts w:ascii="Times New Roman" w:hAnsi="Times New Roman" w:cs="Times New Roman"/>
          <w:b/>
          <w:bCs/>
        </w:rPr>
        <w:t xml:space="preserve"> możliwych do sfinansowania ze środków Krajowego Funduszu Szkoleniowego i wysokość wsparcia</w:t>
      </w:r>
      <w:r w:rsidR="00544153" w:rsidRPr="008D7E59">
        <w:rPr>
          <w:rFonts w:ascii="Times New Roman" w:hAnsi="Times New Roman" w:cs="Times New Roman"/>
        </w:rPr>
        <w:t>:</w:t>
      </w:r>
    </w:p>
    <w:p w14:paraId="527C1E10"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1</w:t>
      </w:r>
      <w:r w:rsidRPr="008D7E59">
        <w:rPr>
          <w:rFonts w:ascii="Times New Roman" w:hAnsi="Times New Roman" w:cs="Times New Roman"/>
        </w:rPr>
        <w:t>. Starosta  na wniosek pracodawcy może udzielić wsparcia finansowego ze środków Krajowego Funduszu Szkoleniowego  na kształcenie ustawiczne pracowników i pracodawcy.</w:t>
      </w:r>
    </w:p>
    <w:p w14:paraId="7E9A3130"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2</w:t>
      </w:r>
      <w:r w:rsidRPr="008D7E59">
        <w:rPr>
          <w:rFonts w:ascii="Times New Roman" w:hAnsi="Times New Roman" w:cs="Times New Roman"/>
        </w:rPr>
        <w:t xml:space="preserve">. O wsparcie ze środków z Krajowego Funduszu Szkoleniowego na rzecz kształcenia ustawicznego pracowników może ubiegać się pracodawca, który z powodu kompetencji nieadekwatnych do wymagań konkurencyjnego rynku pracy (m.in. dezaktualizacji wiedzy/umiejętności/uprawnień, konieczności dostosowania wiedzy/umiejętności/uprawnień do nowych technologii) zamierza inwestować w kompetencje swoich pracowników celem zapobiegania utracie zatrudnienia przez osoby pracujące.  </w:t>
      </w:r>
    </w:p>
    <w:p w14:paraId="7C5DF56C" w14:textId="77777777" w:rsidR="00544153" w:rsidRPr="008D7E59" w:rsidRDefault="00544153" w:rsidP="00CE1AD0">
      <w:pPr>
        <w:jc w:val="both"/>
        <w:rPr>
          <w:rFonts w:ascii="Times New Roman" w:hAnsi="Times New Roman" w:cs="Times New Roman"/>
          <w:lang w:eastAsia="pl-PL"/>
        </w:rPr>
      </w:pPr>
      <w:r w:rsidRPr="008D7E59">
        <w:rPr>
          <w:rFonts w:ascii="Times New Roman" w:hAnsi="Times New Roman" w:cs="Times New Roman"/>
          <w:b/>
          <w:bCs/>
          <w:lang w:eastAsia="pl-PL"/>
        </w:rPr>
        <w:t>3.</w:t>
      </w:r>
      <w:r w:rsidRPr="008D7E59">
        <w:rPr>
          <w:rFonts w:ascii="Times New Roman" w:hAnsi="Times New Roman" w:cs="Times New Roman"/>
          <w:lang w:eastAsia="pl-PL"/>
        </w:rPr>
        <w:t xml:space="preserve"> Osoba, której szkolenie lub studia podyplomowe finansowane mają być z KFS powinna być                         w trakcie trwania tych form zatrudniona u pracodawcy, który otrzymał wsparcie z KFS. Jeśli pracodawca chce uzyskać finansowanie kosztów podnoszenia kwalifikacji dla pracownika zatrudnionego na czas określony, powinien przedłużyć mu umowę o odpowiedni okres tak, aby osoba biorąca udział w podnoszeniu kwalifikacji była zatrudniona przez cały okres trwania danej formy kształcenia ustawicznego.</w:t>
      </w:r>
    </w:p>
    <w:p w14:paraId="3B9D1B28" w14:textId="77777777" w:rsidR="00544153" w:rsidRPr="008D7E59" w:rsidRDefault="00544153" w:rsidP="00CE1AD0">
      <w:pPr>
        <w:jc w:val="both"/>
        <w:rPr>
          <w:rFonts w:ascii="Times New Roman" w:hAnsi="Times New Roman" w:cs="Times New Roman"/>
        </w:rPr>
      </w:pPr>
      <w:r w:rsidRPr="008D7E59">
        <w:rPr>
          <w:rFonts w:ascii="Times New Roman" w:hAnsi="Times New Roman" w:cs="Times New Roman"/>
          <w:b/>
          <w:bCs/>
        </w:rPr>
        <w:t>4</w:t>
      </w:r>
      <w:r w:rsidRPr="008D7E59">
        <w:rPr>
          <w:rFonts w:ascii="Times New Roman" w:hAnsi="Times New Roman" w:cs="Times New Roman"/>
        </w:rPr>
        <w:t>. Na tych samych zasadach o sfinansowanie kosztów kształcenia ustawicznego mogą ubiegać się sami  pracodawcy jako osoby pracujące zamierzające inwestować w podnoszenie swoich własnych kompetencji.</w:t>
      </w:r>
    </w:p>
    <w:p w14:paraId="1527AF2A"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5.</w:t>
      </w:r>
      <w:r w:rsidRPr="008D7E59">
        <w:rPr>
          <w:rFonts w:ascii="Times New Roman" w:hAnsi="Times New Roman" w:cs="Times New Roman"/>
        </w:rPr>
        <w:t xml:space="preserve"> W 20</w:t>
      </w:r>
      <w:r w:rsidR="00F70BAD">
        <w:rPr>
          <w:rFonts w:ascii="Times New Roman" w:hAnsi="Times New Roman" w:cs="Times New Roman"/>
        </w:rPr>
        <w:t>2</w:t>
      </w:r>
      <w:r w:rsidR="00A021F6">
        <w:rPr>
          <w:rFonts w:ascii="Times New Roman" w:hAnsi="Times New Roman" w:cs="Times New Roman"/>
        </w:rPr>
        <w:t>3</w:t>
      </w:r>
      <w:r w:rsidR="005547FC">
        <w:rPr>
          <w:rFonts w:ascii="Times New Roman" w:hAnsi="Times New Roman" w:cs="Times New Roman"/>
        </w:rPr>
        <w:t xml:space="preserve"> </w:t>
      </w:r>
      <w:r w:rsidRPr="008D7E59">
        <w:rPr>
          <w:rFonts w:ascii="Times New Roman" w:hAnsi="Times New Roman" w:cs="Times New Roman"/>
        </w:rPr>
        <w:t>roku środki KFS mogą być przeznaczone na finansowanie działań obejmujących kształcenie ustawiczne pracowników i pracodawcy, na które składają się :</w:t>
      </w:r>
    </w:p>
    <w:p w14:paraId="2E77ABBC"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1) określenie potrzeb pracodawcy w zakresie kształcenia ustawicznego w związku                              z ubieganiem się o sfinansowanie tego kształcenia ze środków KFS,</w:t>
      </w:r>
    </w:p>
    <w:p w14:paraId="40041E18" w14:textId="77777777" w:rsidR="00544153" w:rsidRPr="008D7E59" w:rsidRDefault="00544153" w:rsidP="00FB775C">
      <w:pPr>
        <w:ind w:firstLine="708"/>
        <w:jc w:val="both"/>
        <w:rPr>
          <w:rFonts w:ascii="Times New Roman" w:hAnsi="Times New Roman" w:cs="Times New Roman"/>
        </w:rPr>
      </w:pPr>
      <w:r w:rsidRPr="008D7E59">
        <w:rPr>
          <w:rFonts w:ascii="Times New Roman" w:hAnsi="Times New Roman" w:cs="Times New Roman"/>
        </w:rPr>
        <w:t>2) kursy i studia podyplomowe realizowane z inicjatywy pracodawcy lub za jego zgodą,</w:t>
      </w:r>
    </w:p>
    <w:p w14:paraId="79034D8A"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3) egzaminy umożliwiające uzyskanie dokumentów potwierdzających nabycie umiejętności, kwalifikacji lub uprawnień zawodowych,</w:t>
      </w:r>
    </w:p>
    <w:p w14:paraId="0EC2AAA3"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lastRenderedPageBreak/>
        <w:t xml:space="preserve">4) badania lekarskie i psychologiczne wymagane do podjęcia kształcenia lub pracy zawodowej po ukończonym kształceniu </w:t>
      </w:r>
    </w:p>
    <w:p w14:paraId="5D18DA4C"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5) ubezpieczenie od następstw nieszczęśliwych wypadków w związku z podjętym kształceniem.</w:t>
      </w:r>
    </w:p>
    <w:p w14:paraId="1D7B8076"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6.</w:t>
      </w:r>
      <w:r w:rsidRPr="008D7E59">
        <w:rPr>
          <w:rFonts w:ascii="Times New Roman" w:hAnsi="Times New Roman" w:cs="Times New Roman"/>
        </w:rPr>
        <w:t xml:space="preserve"> Wysokość wsparcia ze środków KFS na sfinansowanie działań obejmujących kształcenie ustawiczne pracowników i pracodawcy, o których mowa w ust. 5 może wynosić:</w:t>
      </w:r>
    </w:p>
    <w:p w14:paraId="25FBE318"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 xml:space="preserve">1) w przypadku </w:t>
      </w:r>
      <w:proofErr w:type="spellStart"/>
      <w:r w:rsidRPr="008D7E59">
        <w:rPr>
          <w:rFonts w:ascii="Times New Roman" w:hAnsi="Times New Roman" w:cs="Times New Roman"/>
        </w:rPr>
        <w:t>mikroprzedsiębiorców</w:t>
      </w:r>
      <w:proofErr w:type="spellEnd"/>
      <w:r w:rsidRPr="008D7E59">
        <w:rPr>
          <w:rFonts w:ascii="Times New Roman" w:hAnsi="Times New Roman" w:cs="Times New Roman"/>
        </w:rPr>
        <w:t xml:space="preserve"> – 100% kosztów ks</w:t>
      </w:r>
      <w:r w:rsidR="004862B8">
        <w:rPr>
          <w:rFonts w:ascii="Times New Roman" w:hAnsi="Times New Roman" w:cs="Times New Roman"/>
        </w:rPr>
        <w:t>ztałcenia ustawicznego,</w:t>
      </w:r>
      <w:r w:rsidRPr="008D7E59">
        <w:rPr>
          <w:rFonts w:ascii="Times New Roman" w:hAnsi="Times New Roman" w:cs="Times New Roman"/>
        </w:rPr>
        <w:t xml:space="preserve"> </w:t>
      </w:r>
      <w:r w:rsidRPr="008D7E59">
        <w:rPr>
          <w:rFonts w:ascii="Times New Roman" w:hAnsi="Times New Roman" w:cs="Times New Roman"/>
          <w:b/>
          <w:bCs/>
        </w:rPr>
        <w:t>nie więcej jednak</w:t>
      </w:r>
      <w:r w:rsidRPr="008D7E59">
        <w:rPr>
          <w:rFonts w:ascii="Times New Roman" w:hAnsi="Times New Roman" w:cs="Times New Roman"/>
        </w:rPr>
        <w:t xml:space="preserve"> </w:t>
      </w:r>
      <w:r w:rsidRPr="008D7E59">
        <w:rPr>
          <w:rFonts w:ascii="Times New Roman" w:hAnsi="Times New Roman" w:cs="Times New Roman"/>
          <w:b/>
          <w:bCs/>
        </w:rPr>
        <w:t xml:space="preserve">niż </w:t>
      </w:r>
      <w:r w:rsidRPr="008D7E59">
        <w:rPr>
          <w:rFonts w:ascii="Times New Roman" w:hAnsi="Times New Roman" w:cs="Times New Roman"/>
        </w:rPr>
        <w:t>300% przeciętnego wynagrodzenia w danym roku na jednego uczestnika,</w:t>
      </w:r>
    </w:p>
    <w:p w14:paraId="4B43DA59"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 xml:space="preserve">2) w przypadku pozostałych pracodawców – 80% kosztów kształcenia ustawicznego,                             </w:t>
      </w:r>
      <w:r w:rsidRPr="008D7E59">
        <w:rPr>
          <w:rFonts w:ascii="Times New Roman" w:hAnsi="Times New Roman" w:cs="Times New Roman"/>
          <w:b/>
          <w:bCs/>
        </w:rPr>
        <w:t>nie więcej jednak</w:t>
      </w:r>
      <w:r w:rsidRPr="008D7E59">
        <w:rPr>
          <w:rFonts w:ascii="Times New Roman" w:hAnsi="Times New Roman" w:cs="Times New Roman"/>
        </w:rPr>
        <w:t xml:space="preserve"> </w:t>
      </w:r>
      <w:r w:rsidRPr="008D7E59">
        <w:rPr>
          <w:rFonts w:ascii="Times New Roman" w:hAnsi="Times New Roman" w:cs="Times New Roman"/>
          <w:b/>
          <w:bCs/>
        </w:rPr>
        <w:t>niż</w:t>
      </w:r>
      <w:r w:rsidRPr="008D7E59">
        <w:rPr>
          <w:rFonts w:ascii="Times New Roman" w:hAnsi="Times New Roman" w:cs="Times New Roman"/>
        </w:rPr>
        <w:t xml:space="preserve"> 300% przeciętnego wynagrodzenia w danym roku na jednego uczestnika. </w:t>
      </w:r>
    </w:p>
    <w:p w14:paraId="051C5EE1"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7.</w:t>
      </w:r>
      <w:r w:rsidRPr="008D7E59">
        <w:rPr>
          <w:rFonts w:ascii="Times New Roman" w:hAnsi="Times New Roman" w:cs="Times New Roman"/>
        </w:rPr>
        <w:t xml:space="preserve"> Pracodawca niebędący </w:t>
      </w:r>
      <w:proofErr w:type="spellStart"/>
      <w:r w:rsidRPr="008D7E59">
        <w:rPr>
          <w:rFonts w:ascii="Times New Roman" w:hAnsi="Times New Roman" w:cs="Times New Roman"/>
        </w:rPr>
        <w:t>mikroprzedsiębiorcą</w:t>
      </w:r>
      <w:proofErr w:type="spellEnd"/>
      <w:r w:rsidRPr="008D7E59">
        <w:rPr>
          <w:rFonts w:ascii="Times New Roman" w:hAnsi="Times New Roman" w:cs="Times New Roman"/>
        </w:rPr>
        <w:t xml:space="preserve"> zobowiązany jest do wniesienia wkładu własnego                    w formie pieniężnej w wysokości co najmniej 20% kosztów kształcenia ustawicznego</w:t>
      </w:r>
      <w:r w:rsidR="009A7ABC">
        <w:rPr>
          <w:rFonts w:ascii="Times New Roman" w:hAnsi="Times New Roman" w:cs="Times New Roman"/>
        </w:rPr>
        <w:t>.</w:t>
      </w:r>
    </w:p>
    <w:p w14:paraId="2C708959"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8.</w:t>
      </w:r>
      <w:r w:rsidRPr="008D7E59">
        <w:rPr>
          <w:rFonts w:ascii="Times New Roman" w:hAnsi="Times New Roman" w:cs="Times New Roman"/>
        </w:rPr>
        <w:t xml:space="preserve"> Przy ustalaniu wysokości wkładu własnego, o którym mowa w ust. </w:t>
      </w:r>
      <w:r w:rsidRPr="008D7E59">
        <w:rPr>
          <w:rFonts w:ascii="Times New Roman" w:hAnsi="Times New Roman" w:cs="Times New Roman"/>
          <w:b/>
          <w:bCs/>
        </w:rPr>
        <w:t>7</w:t>
      </w:r>
      <w:r w:rsidRPr="008D7E59">
        <w:rPr>
          <w:rFonts w:ascii="Times New Roman" w:hAnsi="Times New Roman" w:cs="Times New Roman"/>
        </w:rPr>
        <w:t xml:space="preserve"> pracodawca uwzględnia  wyłącznie koszty ponoszone na działania obejmujące kształcenie ustawiczne pracowników             </w:t>
      </w:r>
      <w:r w:rsidR="00842D04">
        <w:rPr>
          <w:rFonts w:ascii="Times New Roman" w:hAnsi="Times New Roman" w:cs="Times New Roman"/>
        </w:rPr>
        <w:t xml:space="preserve">                   i pracodawcy</w:t>
      </w:r>
      <w:r w:rsidRPr="008D7E59">
        <w:rPr>
          <w:rFonts w:ascii="Times New Roman" w:hAnsi="Times New Roman" w:cs="Times New Roman"/>
        </w:rPr>
        <w:t>, o których mowa jest w ust</w:t>
      </w:r>
      <w:r w:rsidRPr="008D7E59">
        <w:rPr>
          <w:rFonts w:ascii="Times New Roman" w:hAnsi="Times New Roman" w:cs="Times New Roman"/>
          <w:b/>
          <w:bCs/>
        </w:rPr>
        <w:t>. 5</w:t>
      </w:r>
      <w:r w:rsidRPr="008D7E59">
        <w:rPr>
          <w:rFonts w:ascii="Times New Roman" w:hAnsi="Times New Roman" w:cs="Times New Roman"/>
        </w:rPr>
        <w:t>. Przy ustalaniu całkowitej wysokości kosztów kształcenia ustawicznego i ustalaniu wysokości wkładu własnego nie podlegają uwzględnieniu inne koszty, które pracodawca ponosi w związku z udziałem pracowników w kształceniu ustawicznym                                 (np.: wynagrodzenia za godziny nieobecności w pracy w związku z uczestnictwem w zajęciach, koszty delegacji, koszt udostępniania przez pracodawcę pomieszczeń, sprzętu itp.)</w:t>
      </w:r>
      <w:r w:rsidR="009A7ABC">
        <w:rPr>
          <w:rFonts w:ascii="Times New Roman" w:hAnsi="Times New Roman" w:cs="Times New Roman"/>
        </w:rPr>
        <w:t>.</w:t>
      </w:r>
    </w:p>
    <w:p w14:paraId="7451EA3B"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9.</w:t>
      </w:r>
      <w:r w:rsidR="009A7ABC">
        <w:rPr>
          <w:rFonts w:ascii="Times New Roman" w:hAnsi="Times New Roman" w:cs="Times New Roman"/>
        </w:rPr>
        <w:t xml:space="preserve"> </w:t>
      </w:r>
      <w:r w:rsidR="009A7ABC" w:rsidRPr="0092745D">
        <w:rPr>
          <w:rFonts w:ascii="Times New Roman" w:hAnsi="Times New Roman" w:cs="Times New Roman"/>
          <w:u w:val="single"/>
        </w:rPr>
        <w:t>Wkład własny nie może być wniesiony przez</w:t>
      </w:r>
      <w:r w:rsidRPr="0092745D">
        <w:rPr>
          <w:rFonts w:ascii="Times New Roman" w:hAnsi="Times New Roman" w:cs="Times New Roman"/>
          <w:u w:val="single"/>
        </w:rPr>
        <w:t xml:space="preserve"> pracownika.</w:t>
      </w:r>
    </w:p>
    <w:p w14:paraId="0593BD8B"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10.</w:t>
      </w:r>
      <w:r w:rsidRPr="008D7E59">
        <w:rPr>
          <w:rFonts w:ascii="Times New Roman" w:hAnsi="Times New Roman" w:cs="Times New Roman"/>
        </w:rPr>
        <w:t xml:space="preserve"> Środki KFS mogą być przeznaczone na sfinansowanie</w:t>
      </w:r>
      <w:r w:rsidR="00B34026" w:rsidRPr="008D7E59">
        <w:rPr>
          <w:rFonts w:ascii="Times New Roman" w:hAnsi="Times New Roman" w:cs="Times New Roman"/>
        </w:rPr>
        <w:t xml:space="preserve"> tych</w:t>
      </w:r>
      <w:r w:rsidRPr="008D7E59">
        <w:rPr>
          <w:rFonts w:ascii="Times New Roman" w:hAnsi="Times New Roman" w:cs="Times New Roman"/>
        </w:rPr>
        <w:t xml:space="preserve"> działań na rzecz kształcenia ustawicznego pracowników i pracodawców, </w:t>
      </w:r>
      <w:r w:rsidRPr="00A52C51">
        <w:rPr>
          <w:rFonts w:ascii="Times New Roman" w:hAnsi="Times New Roman" w:cs="Times New Roman"/>
          <w:b/>
        </w:rPr>
        <w:t>które nie zostały rozpoczęte</w:t>
      </w:r>
      <w:r w:rsidR="00A52C51">
        <w:rPr>
          <w:rFonts w:ascii="Times New Roman" w:hAnsi="Times New Roman" w:cs="Times New Roman"/>
        </w:rPr>
        <w:t>.</w:t>
      </w:r>
    </w:p>
    <w:p w14:paraId="0FDB2463"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11.</w:t>
      </w:r>
      <w:r w:rsidRPr="008D7E59">
        <w:rPr>
          <w:rFonts w:ascii="Times New Roman" w:hAnsi="Times New Roman" w:cs="Times New Roman"/>
        </w:rPr>
        <w:t xml:space="preserve"> Uzyskane przez danego uczestnika kształcenia ustawicznego wsparcie ze środków KFS ni</w:t>
      </w:r>
      <w:r w:rsidR="00B34026" w:rsidRPr="008D7E59">
        <w:rPr>
          <w:rFonts w:ascii="Times New Roman" w:hAnsi="Times New Roman" w:cs="Times New Roman"/>
        </w:rPr>
        <w:t>e może przekroczyć w danym roku</w:t>
      </w:r>
      <w:r w:rsidRPr="008D7E59">
        <w:rPr>
          <w:rFonts w:ascii="Times New Roman" w:hAnsi="Times New Roman" w:cs="Times New Roman"/>
        </w:rPr>
        <w:t xml:space="preserve"> 300% przeciętnego wynagrodzenia. Koszty kształcenia ustawicz</w:t>
      </w:r>
      <w:r w:rsidR="009A7ABC">
        <w:rPr>
          <w:rFonts w:ascii="Times New Roman" w:hAnsi="Times New Roman" w:cs="Times New Roman"/>
        </w:rPr>
        <w:t>nego  uczestnika przekraczające</w:t>
      </w:r>
      <w:r w:rsidRPr="008D7E59">
        <w:rPr>
          <w:rFonts w:ascii="Times New Roman" w:hAnsi="Times New Roman" w:cs="Times New Roman"/>
        </w:rPr>
        <w:t xml:space="preserve"> w danym roku powyższy limit nie będą finansowane z KFS.</w:t>
      </w:r>
    </w:p>
    <w:p w14:paraId="650FA7DB"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12.</w:t>
      </w:r>
      <w:r w:rsidRPr="008D7E59">
        <w:rPr>
          <w:rFonts w:ascii="Times New Roman" w:hAnsi="Times New Roman" w:cs="Times New Roman"/>
        </w:rPr>
        <w:t xml:space="preserve"> Środki z KFS przekazane pracodawcy na sfinansowanie kształcenia ustawicznego pracowników                 i pracodawcy są traktowane jako środki publiczne i podlegają wydatkowaniu i rozliczaniu na podstawie przepisów dotyczących środków publicznych.</w:t>
      </w:r>
    </w:p>
    <w:p w14:paraId="24A757C0"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13.</w:t>
      </w:r>
      <w:r w:rsidRPr="008D7E59">
        <w:rPr>
          <w:rFonts w:ascii="Times New Roman" w:hAnsi="Times New Roman" w:cs="Times New Roman"/>
        </w:rPr>
        <w:t xml:space="preserve"> Środki z KFS na sfinansowanie kosztów kształcenia ustawicznego pracowników i pracodawcy, udzielane pracodawcom prowadzącym działalność gospodarczą w rozumieniu prawa konkurencji Unii Europejskiej, stanowią pomoc de </w:t>
      </w:r>
      <w:proofErr w:type="spellStart"/>
      <w:r w:rsidRPr="008D7E59">
        <w:rPr>
          <w:rFonts w:ascii="Times New Roman" w:hAnsi="Times New Roman" w:cs="Times New Roman"/>
        </w:rPr>
        <w:t>minimis</w:t>
      </w:r>
      <w:proofErr w:type="spellEnd"/>
      <w:r w:rsidRPr="008D7E59">
        <w:rPr>
          <w:rFonts w:ascii="Times New Roman" w:hAnsi="Times New Roman" w:cs="Times New Roman"/>
        </w:rPr>
        <w:t xml:space="preserve">, o której mowa we właściwych przepisach prawa Unii Europejskiej dotyczących pomocy de </w:t>
      </w:r>
      <w:proofErr w:type="spellStart"/>
      <w:r w:rsidRPr="008D7E59">
        <w:rPr>
          <w:rFonts w:ascii="Times New Roman" w:hAnsi="Times New Roman" w:cs="Times New Roman"/>
        </w:rPr>
        <w:t>minimis</w:t>
      </w:r>
      <w:proofErr w:type="spellEnd"/>
      <w:r w:rsidRPr="008D7E59">
        <w:rPr>
          <w:rFonts w:ascii="Times New Roman" w:hAnsi="Times New Roman" w:cs="Times New Roman"/>
        </w:rPr>
        <w:t xml:space="preserve"> oraz pomocy de </w:t>
      </w:r>
      <w:proofErr w:type="spellStart"/>
      <w:r w:rsidRPr="008D7E59">
        <w:rPr>
          <w:rFonts w:ascii="Times New Roman" w:hAnsi="Times New Roman" w:cs="Times New Roman"/>
        </w:rPr>
        <w:t>minimis</w:t>
      </w:r>
      <w:proofErr w:type="spellEnd"/>
      <w:r w:rsidRPr="008D7E59">
        <w:rPr>
          <w:rFonts w:ascii="Times New Roman" w:hAnsi="Times New Roman" w:cs="Times New Roman"/>
        </w:rPr>
        <w:t xml:space="preserve"> w rolnictwie lub rybołówstwie.</w:t>
      </w:r>
    </w:p>
    <w:p w14:paraId="42DE1666"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14</w:t>
      </w:r>
      <w:r w:rsidRPr="008D7E59">
        <w:rPr>
          <w:rFonts w:ascii="Times New Roman" w:hAnsi="Times New Roman" w:cs="Times New Roman"/>
        </w:rPr>
        <w:t>. Wyklucza się możliwość przyznania pracodawcy środków z  Krajowego Funduszu Szkoleniowego  celem:</w:t>
      </w:r>
    </w:p>
    <w:p w14:paraId="5D0E22FE"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1) refundacji pracodawcy kosztów kształcenia ustawicznego poniesionych przed złożeniem                i rozpatrzeniem wniosku o sfinansowanie kosztów kształcenia ustawicznego pracownik</w:t>
      </w:r>
      <w:r w:rsidR="0092745D">
        <w:rPr>
          <w:rFonts w:ascii="Times New Roman" w:hAnsi="Times New Roman" w:cs="Times New Roman"/>
        </w:rPr>
        <w:t>ów                 i pracodawcy;</w:t>
      </w:r>
    </w:p>
    <w:p w14:paraId="02613F3F"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2) sfinansowania pracodawcy zaległych lub należnych opłat</w:t>
      </w:r>
      <w:r w:rsidR="009A7ABC">
        <w:rPr>
          <w:rFonts w:ascii="Times New Roman" w:hAnsi="Times New Roman" w:cs="Times New Roman"/>
        </w:rPr>
        <w:t xml:space="preserve"> za będące w trakcie realizacji lub  zakończone</w:t>
      </w:r>
      <w:r w:rsidRPr="008D7E59">
        <w:rPr>
          <w:rFonts w:ascii="Times New Roman" w:hAnsi="Times New Roman" w:cs="Times New Roman"/>
        </w:rPr>
        <w:t xml:space="preserve"> już działania obejmujące kształcenie ustawiczne pracowników i prac</w:t>
      </w:r>
      <w:r w:rsidR="009A7ABC">
        <w:rPr>
          <w:rFonts w:ascii="Times New Roman" w:hAnsi="Times New Roman" w:cs="Times New Roman"/>
        </w:rPr>
        <w:t>odawcy,</w:t>
      </w:r>
    </w:p>
    <w:p w14:paraId="67C4069C"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 xml:space="preserve">3) sfinansowania kształcenia ustawicznego pracowników przebywających na urlopie bezpłatnym, </w:t>
      </w:r>
      <w:r w:rsidR="0092745D">
        <w:rPr>
          <w:rFonts w:ascii="Times New Roman" w:hAnsi="Times New Roman" w:cs="Times New Roman"/>
        </w:rPr>
        <w:t xml:space="preserve"> macierzyńskim lub wychowawczym;</w:t>
      </w:r>
    </w:p>
    <w:p w14:paraId="663E8DC0"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lastRenderedPageBreak/>
        <w:t>4) sfinansowania kształcenia ustawicznego osób współpracujących przy prowad</w:t>
      </w:r>
      <w:r w:rsidR="0092745D">
        <w:rPr>
          <w:rFonts w:ascii="Times New Roman" w:hAnsi="Times New Roman" w:cs="Times New Roman"/>
        </w:rPr>
        <w:t>zeniu działalności gospodarczej;</w:t>
      </w:r>
    </w:p>
    <w:p w14:paraId="08D0F1FE"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5) sfinansowania szkoleń lub innych działań, które nie stanowią kształcenia ustawicznego</w:t>
      </w:r>
      <w:r w:rsidR="00C875F0">
        <w:rPr>
          <w:rFonts w:ascii="Times New Roman" w:hAnsi="Times New Roman" w:cs="Times New Roman"/>
        </w:rPr>
        <w:t xml:space="preserve"> o ile nie zostały wskazane przez dany priorytet</w:t>
      </w:r>
      <w:r w:rsidR="000C622B">
        <w:rPr>
          <w:rFonts w:ascii="Times New Roman" w:hAnsi="Times New Roman" w:cs="Times New Roman"/>
        </w:rPr>
        <w:t>:</w:t>
      </w:r>
      <w:r w:rsidRPr="008D7E59">
        <w:rPr>
          <w:rFonts w:ascii="Times New Roman" w:hAnsi="Times New Roman" w:cs="Times New Roman"/>
        </w:rPr>
        <w:t xml:space="preserve"> szkolenia pracowników w zakresie </w:t>
      </w:r>
      <w:r w:rsidR="000C622B">
        <w:rPr>
          <w:rFonts w:ascii="Times New Roman" w:hAnsi="Times New Roman" w:cs="Times New Roman"/>
        </w:rPr>
        <w:t xml:space="preserve">szkoleń </w:t>
      </w:r>
      <w:r w:rsidRPr="008D7E59">
        <w:rPr>
          <w:rFonts w:ascii="Times New Roman" w:hAnsi="Times New Roman" w:cs="Times New Roman"/>
        </w:rPr>
        <w:t>bhp</w:t>
      </w:r>
      <w:r w:rsidR="000C622B">
        <w:rPr>
          <w:rFonts w:ascii="Times New Roman" w:hAnsi="Times New Roman" w:cs="Times New Roman"/>
        </w:rPr>
        <w:t xml:space="preserve"> i przeciwpożarowych</w:t>
      </w:r>
      <w:r w:rsidRPr="008D7E59">
        <w:rPr>
          <w:rFonts w:ascii="Times New Roman" w:hAnsi="Times New Roman" w:cs="Times New Roman"/>
        </w:rPr>
        <w:t>,</w:t>
      </w:r>
      <w:r w:rsidR="0092745D">
        <w:rPr>
          <w:rFonts w:ascii="Times New Roman" w:hAnsi="Times New Roman" w:cs="Times New Roman"/>
        </w:rPr>
        <w:t xml:space="preserve"> konferen</w:t>
      </w:r>
      <w:r w:rsidR="000C622B">
        <w:rPr>
          <w:rFonts w:ascii="Times New Roman" w:hAnsi="Times New Roman" w:cs="Times New Roman"/>
        </w:rPr>
        <w:t>cje, sympozja, kongresy naukowe, kształcenia z zakresu podstaw jęz</w:t>
      </w:r>
      <w:r w:rsidR="00C875F0">
        <w:rPr>
          <w:rFonts w:ascii="Times New Roman" w:hAnsi="Times New Roman" w:cs="Times New Roman"/>
        </w:rPr>
        <w:t>yka obcego, prawa jazdy kat. B</w:t>
      </w:r>
      <w:r w:rsidR="000C622B">
        <w:rPr>
          <w:rFonts w:ascii="Times New Roman" w:hAnsi="Times New Roman" w:cs="Times New Roman"/>
        </w:rPr>
        <w:t>, coachingu.</w:t>
      </w:r>
    </w:p>
    <w:p w14:paraId="52E05EAF"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6) sfinansowania działań obejmujących kształcenie ustawiczne realizowanych samodzielnie przez pracod</w:t>
      </w:r>
      <w:r w:rsidR="004862B8">
        <w:rPr>
          <w:rFonts w:ascii="Times New Roman" w:hAnsi="Times New Roman" w:cs="Times New Roman"/>
        </w:rPr>
        <w:t>awcę dla własnych pracowników (</w:t>
      </w:r>
      <w:r w:rsidRPr="008D7E59">
        <w:rPr>
          <w:rFonts w:ascii="Times New Roman" w:hAnsi="Times New Roman" w:cs="Times New Roman"/>
        </w:rPr>
        <w:t>np. samodzielnego realizowania usługi edukacyjnej przez praco</w:t>
      </w:r>
      <w:r w:rsidR="0092745D">
        <w:rPr>
          <w:rFonts w:ascii="Times New Roman" w:hAnsi="Times New Roman" w:cs="Times New Roman"/>
        </w:rPr>
        <w:t>dawcę dla własnych pracowników);</w:t>
      </w:r>
    </w:p>
    <w:p w14:paraId="049D4F5F" w14:textId="77777777" w:rsidR="00544153" w:rsidRDefault="00544153" w:rsidP="00F70BAD">
      <w:pPr>
        <w:ind w:left="708"/>
        <w:jc w:val="both"/>
        <w:rPr>
          <w:rFonts w:ascii="Times New Roman" w:hAnsi="Times New Roman" w:cs="Times New Roman"/>
        </w:rPr>
      </w:pPr>
      <w:r w:rsidRPr="008D7E59">
        <w:rPr>
          <w:rFonts w:ascii="Times New Roman" w:hAnsi="Times New Roman" w:cs="Times New Roman"/>
        </w:rPr>
        <w:t>8) sfinansowania kosztów staży podyplomowych oraz szkoleń specjalizacyjnych lekarzy, lekarzy dentystów, pielęgniarek i położnych ponieważ ustawa przewiduje na ten cel odrębne  środki z Funduszu Pracy</w:t>
      </w:r>
      <w:r w:rsidR="009A7ABC">
        <w:rPr>
          <w:rFonts w:ascii="Times New Roman" w:hAnsi="Times New Roman" w:cs="Times New Roman"/>
        </w:rPr>
        <w:t>, o których mowa w przepisach o zawodach lekarza i lekarza dentysty oraz w przepisach o z</w:t>
      </w:r>
      <w:r w:rsidR="00AA1D8F">
        <w:rPr>
          <w:rFonts w:ascii="Times New Roman" w:hAnsi="Times New Roman" w:cs="Times New Roman"/>
        </w:rPr>
        <w:t>awodach pielęgniarki i położnej;</w:t>
      </w:r>
    </w:p>
    <w:p w14:paraId="21FAA34A" w14:textId="77777777" w:rsidR="00544153" w:rsidRPr="008D7E59" w:rsidRDefault="00544153" w:rsidP="00D83101">
      <w:pPr>
        <w:jc w:val="both"/>
        <w:rPr>
          <w:rFonts w:ascii="Times New Roman" w:hAnsi="Times New Roman" w:cs="Times New Roman"/>
        </w:rPr>
      </w:pPr>
    </w:p>
    <w:p w14:paraId="27571511" w14:textId="77777777" w:rsidR="00544153" w:rsidRPr="008D7E59" w:rsidRDefault="00F70BAD" w:rsidP="00A55FF0">
      <w:pPr>
        <w:jc w:val="center"/>
        <w:rPr>
          <w:rFonts w:ascii="Times New Roman" w:hAnsi="Times New Roman" w:cs="Times New Roman"/>
          <w:b/>
          <w:bCs/>
        </w:rPr>
      </w:pPr>
      <w:r>
        <w:rPr>
          <w:rFonts w:ascii="Times New Roman" w:hAnsi="Times New Roman" w:cs="Times New Roman"/>
          <w:b/>
          <w:bCs/>
        </w:rPr>
        <w:t>III. Wniosek  o przyznanie</w:t>
      </w:r>
      <w:r w:rsidR="00544153" w:rsidRPr="008D7E59">
        <w:rPr>
          <w:rFonts w:ascii="Times New Roman" w:hAnsi="Times New Roman" w:cs="Times New Roman"/>
          <w:b/>
          <w:bCs/>
        </w:rPr>
        <w:t xml:space="preserve"> środków z Krajowego Funduszu Szkoleniowego na kształcenie ustawiczne pracowników i praco</w:t>
      </w:r>
      <w:r w:rsidR="008D7E59" w:rsidRPr="008D7E59">
        <w:rPr>
          <w:rFonts w:ascii="Times New Roman" w:hAnsi="Times New Roman" w:cs="Times New Roman"/>
          <w:b/>
          <w:bCs/>
        </w:rPr>
        <w:t>dawcy</w:t>
      </w:r>
      <w:r w:rsidR="00544153" w:rsidRPr="008D7E59">
        <w:rPr>
          <w:rFonts w:ascii="Times New Roman" w:hAnsi="Times New Roman" w:cs="Times New Roman"/>
          <w:b/>
          <w:bCs/>
        </w:rPr>
        <w:t xml:space="preserve"> oraz wymagane dokumenty:</w:t>
      </w:r>
    </w:p>
    <w:p w14:paraId="52CFF615" w14:textId="77777777" w:rsidR="00544153" w:rsidRPr="008D7E59" w:rsidRDefault="00544153" w:rsidP="008B4B2E">
      <w:pPr>
        <w:pStyle w:val="Akapitzlist"/>
        <w:ind w:left="0"/>
        <w:jc w:val="both"/>
        <w:rPr>
          <w:rFonts w:ascii="Times New Roman" w:hAnsi="Times New Roman" w:cs="Times New Roman"/>
        </w:rPr>
      </w:pPr>
    </w:p>
    <w:p w14:paraId="0F20535B" w14:textId="77777777" w:rsidR="00544153" w:rsidRPr="008D7E59" w:rsidRDefault="00544153" w:rsidP="00843F30">
      <w:pPr>
        <w:pStyle w:val="Akapitzlist"/>
        <w:numPr>
          <w:ilvl w:val="0"/>
          <w:numId w:val="8"/>
        </w:numPr>
        <w:jc w:val="both"/>
        <w:rPr>
          <w:rFonts w:ascii="Times New Roman" w:hAnsi="Times New Roman" w:cs="Times New Roman"/>
        </w:rPr>
      </w:pPr>
      <w:r w:rsidRPr="008D7E59">
        <w:rPr>
          <w:rFonts w:ascii="Times New Roman" w:hAnsi="Times New Roman" w:cs="Times New Roman"/>
        </w:rPr>
        <w:t>Podstawę ubiegania się o przyznanie środków z  Krajowego Funduszu Szkoleniowego na kształcenie ustawiczne pracowników i pracodawcy stanowi złożenie przez pracodawcę wniosku na  formularzu</w:t>
      </w:r>
      <w:r w:rsidR="00BD033D">
        <w:rPr>
          <w:rFonts w:ascii="Times New Roman" w:hAnsi="Times New Roman" w:cs="Times New Roman"/>
        </w:rPr>
        <w:t xml:space="preserve"> wraz z załącznikami. Formularz</w:t>
      </w:r>
      <w:r w:rsidRPr="008D7E59">
        <w:rPr>
          <w:rFonts w:ascii="Times New Roman" w:hAnsi="Times New Roman" w:cs="Times New Roman"/>
        </w:rPr>
        <w:t xml:space="preserve"> wniosku wraz z załącznikami dostępny jest na stronie internetowej Urzędu </w:t>
      </w:r>
      <w:hyperlink r:id="rId11" w:history="1">
        <w:r w:rsidR="0034615B" w:rsidRPr="00BF0BD1">
          <w:rPr>
            <w:rStyle w:val="Hipercze"/>
            <w:rFonts w:ascii="Times New Roman" w:hAnsi="Times New Roman" w:cs="Times New Roman"/>
          </w:rPr>
          <w:t>www.strzyzow.praca.gov.pl</w:t>
        </w:r>
      </w:hyperlink>
      <w:r w:rsidR="0034615B">
        <w:rPr>
          <w:rFonts w:ascii="Times New Roman" w:hAnsi="Times New Roman" w:cs="Times New Roman"/>
        </w:rPr>
        <w:t xml:space="preserve"> </w:t>
      </w:r>
      <w:r w:rsidRPr="008D7E59">
        <w:rPr>
          <w:rFonts w:ascii="Times New Roman" w:hAnsi="Times New Roman" w:cs="Times New Roman"/>
        </w:rPr>
        <w:t xml:space="preserve">oraz w siedzibie Urzędu - pokój nr 9 (I piętro). Wnioski przygotowane przy użyciu innego formularza lub </w:t>
      </w:r>
      <w:r w:rsidR="00843F30">
        <w:rPr>
          <w:rFonts w:ascii="Times New Roman" w:hAnsi="Times New Roman" w:cs="Times New Roman"/>
        </w:rPr>
        <w:t xml:space="preserve">znacząco </w:t>
      </w:r>
      <w:r w:rsidRPr="008D7E59">
        <w:rPr>
          <w:rFonts w:ascii="Times New Roman" w:hAnsi="Times New Roman" w:cs="Times New Roman"/>
        </w:rPr>
        <w:t xml:space="preserve">zmodyfikowane przez pracodawcę we własnym zakresie </w:t>
      </w:r>
      <w:r w:rsidR="00DB31CE">
        <w:rPr>
          <w:rFonts w:ascii="Times New Roman" w:hAnsi="Times New Roman" w:cs="Times New Roman"/>
        </w:rPr>
        <w:t xml:space="preserve">mogą </w:t>
      </w:r>
      <w:r w:rsidRPr="008D7E59">
        <w:rPr>
          <w:rFonts w:ascii="Times New Roman" w:hAnsi="Times New Roman" w:cs="Times New Roman"/>
        </w:rPr>
        <w:t>nie zosta</w:t>
      </w:r>
      <w:r w:rsidR="00DB31CE">
        <w:rPr>
          <w:rFonts w:ascii="Times New Roman" w:hAnsi="Times New Roman" w:cs="Times New Roman"/>
        </w:rPr>
        <w:t>ć</w:t>
      </w:r>
      <w:r w:rsidRPr="008D7E59">
        <w:rPr>
          <w:rFonts w:ascii="Times New Roman" w:hAnsi="Times New Roman" w:cs="Times New Roman"/>
        </w:rPr>
        <w:t xml:space="preserve"> rozpatrzone pozytywnie.</w:t>
      </w:r>
    </w:p>
    <w:p w14:paraId="662A87B9" w14:textId="77777777" w:rsidR="00544153" w:rsidRPr="00843F30" w:rsidRDefault="00544153" w:rsidP="00843F30">
      <w:pPr>
        <w:pStyle w:val="Akapitzlist"/>
        <w:numPr>
          <w:ilvl w:val="0"/>
          <w:numId w:val="8"/>
        </w:numPr>
        <w:jc w:val="both"/>
        <w:rPr>
          <w:rFonts w:ascii="Times New Roman" w:hAnsi="Times New Roman" w:cs="Times New Roman"/>
        </w:rPr>
      </w:pPr>
      <w:r w:rsidRPr="00843F30">
        <w:rPr>
          <w:rFonts w:ascii="Times New Roman" w:hAnsi="Times New Roman" w:cs="Times New Roman"/>
        </w:rPr>
        <w:t xml:space="preserve">Urząd ogłasza nabór wniosków o przyznanie środków z Krajowego Funduszu Szkoleniowego na finansowanie działań na rzecz kształcenia ustawicznego pracowników i pracodawcy na stronie internetowej Urzędu </w:t>
      </w:r>
      <w:hyperlink r:id="rId12" w:history="1">
        <w:r w:rsidR="00E633E9" w:rsidRPr="00843F30">
          <w:rPr>
            <w:rStyle w:val="Hipercze"/>
            <w:rFonts w:ascii="Times New Roman" w:hAnsi="Times New Roman" w:cs="Times New Roman"/>
          </w:rPr>
          <w:t>www.strzyzow.praca.gov.pl</w:t>
        </w:r>
      </w:hyperlink>
      <w:r w:rsidR="00E633E9" w:rsidRPr="00843F30">
        <w:rPr>
          <w:rFonts w:ascii="Times New Roman" w:hAnsi="Times New Roman" w:cs="Times New Roman"/>
        </w:rPr>
        <w:t xml:space="preserve"> </w:t>
      </w:r>
      <w:r w:rsidRPr="00843F30">
        <w:rPr>
          <w:rFonts w:ascii="Times New Roman" w:hAnsi="Times New Roman" w:cs="Times New Roman"/>
        </w:rPr>
        <w:t xml:space="preserve">oraz na tablicach informacyjnych w siedzibie Urzędu, po otrzymaniu decyzji </w:t>
      </w:r>
      <w:r w:rsidR="00B34026" w:rsidRPr="00843F30">
        <w:rPr>
          <w:rFonts w:ascii="Times New Roman" w:hAnsi="Times New Roman" w:cs="Times New Roman"/>
        </w:rPr>
        <w:t>ministra ds. pracy</w:t>
      </w:r>
      <w:r w:rsidRPr="00843F30">
        <w:rPr>
          <w:rFonts w:ascii="Times New Roman" w:hAnsi="Times New Roman" w:cs="Times New Roman"/>
        </w:rPr>
        <w:t xml:space="preserve"> o przyznaniu limitu środków KFS na dany rok.</w:t>
      </w:r>
    </w:p>
    <w:p w14:paraId="08A5B0DB" w14:textId="77777777" w:rsidR="00544153" w:rsidRPr="00843F30" w:rsidRDefault="00544153" w:rsidP="00843F30">
      <w:pPr>
        <w:pStyle w:val="Akapitzlist"/>
        <w:numPr>
          <w:ilvl w:val="0"/>
          <w:numId w:val="8"/>
        </w:numPr>
        <w:jc w:val="both"/>
        <w:rPr>
          <w:rFonts w:ascii="Times New Roman" w:hAnsi="Times New Roman" w:cs="Times New Roman"/>
        </w:rPr>
      </w:pPr>
      <w:r w:rsidRPr="00843F30">
        <w:rPr>
          <w:rFonts w:ascii="Times New Roman" w:hAnsi="Times New Roman" w:cs="Times New Roman"/>
        </w:rPr>
        <w:t xml:space="preserve">Wniosek </w:t>
      </w:r>
      <w:r w:rsidRPr="006A3C2D">
        <w:rPr>
          <w:rFonts w:ascii="Times New Roman" w:hAnsi="Times New Roman" w:cs="Times New Roman"/>
          <w:bCs/>
        </w:rPr>
        <w:t>o</w:t>
      </w:r>
      <w:r w:rsidRPr="00843F30">
        <w:rPr>
          <w:rFonts w:ascii="Times New Roman" w:hAnsi="Times New Roman" w:cs="Times New Roman"/>
          <w:b/>
          <w:bCs/>
        </w:rPr>
        <w:t xml:space="preserve"> </w:t>
      </w:r>
      <w:r w:rsidR="007C1D5E" w:rsidRPr="00843F30">
        <w:rPr>
          <w:rFonts w:ascii="Times New Roman" w:hAnsi="Times New Roman" w:cs="Times New Roman"/>
        </w:rPr>
        <w:t>przyznanie</w:t>
      </w:r>
      <w:r w:rsidRPr="00843F30">
        <w:rPr>
          <w:rFonts w:ascii="Times New Roman" w:hAnsi="Times New Roman" w:cs="Times New Roman"/>
        </w:rPr>
        <w:t xml:space="preserve"> środków z Krajowego Funduszu Szkoleniowego na kształcenie ustawiczne praco</w:t>
      </w:r>
      <w:r w:rsidR="00B34026" w:rsidRPr="00843F30">
        <w:rPr>
          <w:rFonts w:ascii="Times New Roman" w:hAnsi="Times New Roman" w:cs="Times New Roman"/>
        </w:rPr>
        <w:t>wników i pracodawcy może złożyć</w:t>
      </w:r>
      <w:r w:rsidRPr="00843F30">
        <w:rPr>
          <w:rFonts w:ascii="Times New Roman" w:hAnsi="Times New Roman" w:cs="Times New Roman"/>
        </w:rPr>
        <w:t xml:space="preserve"> w Urzędzie pracodawca mający siedzibę lub prowadzący działalność na</w:t>
      </w:r>
      <w:r w:rsidR="00BD033D" w:rsidRPr="00843F30">
        <w:rPr>
          <w:rFonts w:ascii="Times New Roman" w:hAnsi="Times New Roman" w:cs="Times New Roman"/>
        </w:rPr>
        <w:t xml:space="preserve"> terenie powiatu strzyżowskiego o ile udokumentowany ma ten fakt w danych adresowych wpisu, KRS, umowie itp.</w:t>
      </w:r>
      <w:r w:rsidR="001E2ACC">
        <w:rPr>
          <w:rFonts w:ascii="Times New Roman" w:hAnsi="Times New Roman" w:cs="Times New Roman"/>
        </w:rPr>
        <w:t xml:space="preserve"> a szkolenie dotyczy pracowników zatrudnionych w danej filii/miejscu na terenie powiatu.</w:t>
      </w:r>
    </w:p>
    <w:p w14:paraId="577E8392" w14:textId="77777777" w:rsidR="00544153" w:rsidRPr="00843F30" w:rsidRDefault="00544153" w:rsidP="00843F30">
      <w:pPr>
        <w:pStyle w:val="Akapitzlist"/>
        <w:numPr>
          <w:ilvl w:val="0"/>
          <w:numId w:val="8"/>
        </w:numPr>
        <w:jc w:val="both"/>
        <w:rPr>
          <w:rFonts w:ascii="Times New Roman" w:hAnsi="Times New Roman" w:cs="Times New Roman"/>
        </w:rPr>
      </w:pPr>
      <w:r w:rsidRPr="00843F30">
        <w:rPr>
          <w:rFonts w:ascii="Times New Roman" w:hAnsi="Times New Roman" w:cs="Times New Roman"/>
        </w:rPr>
        <w:t>Wniosek powinien być złożony co najmniej na 30 dni przed planowanym terminem rozpo</w:t>
      </w:r>
      <w:r w:rsidR="007C1D5E" w:rsidRPr="00843F30">
        <w:rPr>
          <w:rFonts w:ascii="Times New Roman" w:hAnsi="Times New Roman" w:cs="Times New Roman"/>
        </w:rPr>
        <w:t>częcia kształcenia ustawicznego, które z kolei powinno się rozpocząć w ciągu 3 miesięcy od dnia rozpatrzenia wniosku i powinna zostać podpisana umowa ze Starostą. Jeśli w tym terminie nie zostanie podpisana umowa, Starosta może odmówić zawarcia umowy i sfinalizowania działań objętych rozpatrzonym wnioskiem.</w:t>
      </w:r>
      <w:r w:rsidR="00BD033D" w:rsidRPr="00843F30">
        <w:rPr>
          <w:rFonts w:ascii="Times New Roman" w:hAnsi="Times New Roman" w:cs="Times New Roman"/>
        </w:rPr>
        <w:t xml:space="preserve"> W przypadku gdy wnioski zostaną rozpatrzone przed upływem 30 dni, szkolenia, których rozpoczęcie kształcenia może nastąpić przed upływem </w:t>
      </w:r>
      <w:r w:rsidR="00681B53">
        <w:rPr>
          <w:rFonts w:ascii="Times New Roman" w:hAnsi="Times New Roman" w:cs="Times New Roman"/>
        </w:rPr>
        <w:t>30 dni mogą zostać sfinansowane a w szczególnych sytuacjach umowa może zostać podpisana po upływie wymienionych 3 miesięcy.</w:t>
      </w:r>
    </w:p>
    <w:p w14:paraId="2B8A52DB" w14:textId="77777777" w:rsidR="00544153" w:rsidRPr="00843F30" w:rsidRDefault="00544153" w:rsidP="00843F30">
      <w:pPr>
        <w:pStyle w:val="Akapitzlist"/>
        <w:numPr>
          <w:ilvl w:val="0"/>
          <w:numId w:val="8"/>
        </w:numPr>
        <w:jc w:val="both"/>
        <w:rPr>
          <w:rFonts w:ascii="Times New Roman" w:hAnsi="Times New Roman" w:cs="Times New Roman"/>
        </w:rPr>
      </w:pPr>
      <w:r w:rsidRPr="00843F30">
        <w:rPr>
          <w:rFonts w:ascii="Times New Roman" w:hAnsi="Times New Roman" w:cs="Times New Roman"/>
        </w:rPr>
        <w:t>Przed przystąpieniem do wypełniania formularza wniosku należy dokładnie zapoznać się z jego treścią, niniejszymi „Zasadami”</w:t>
      </w:r>
      <w:r w:rsidR="00BD033D" w:rsidRPr="00843F30">
        <w:rPr>
          <w:rFonts w:ascii="Times New Roman" w:hAnsi="Times New Roman" w:cs="Times New Roman"/>
        </w:rPr>
        <w:t>, ogłoszeniem o naborze</w:t>
      </w:r>
      <w:r w:rsidRPr="00843F30">
        <w:rPr>
          <w:rFonts w:ascii="Times New Roman" w:hAnsi="Times New Roman" w:cs="Times New Roman"/>
        </w:rPr>
        <w:t xml:space="preserve"> oraz z przepisami dotyczącymi finansowania kosztów kształcenia ustawicznego pracowników i pracodawców ze środków Krajowego Funduszu Szkoleniowego, a w szczególności z ustawą i rozporządzeniem. </w:t>
      </w:r>
    </w:p>
    <w:p w14:paraId="749954BA" w14:textId="77777777" w:rsidR="00544153" w:rsidRPr="00843F30" w:rsidRDefault="00544153" w:rsidP="00843F30">
      <w:pPr>
        <w:pStyle w:val="Akapitzlist"/>
        <w:numPr>
          <w:ilvl w:val="0"/>
          <w:numId w:val="8"/>
        </w:numPr>
        <w:jc w:val="both"/>
        <w:rPr>
          <w:rFonts w:ascii="Times New Roman" w:hAnsi="Times New Roman" w:cs="Times New Roman"/>
        </w:rPr>
      </w:pPr>
      <w:r w:rsidRPr="00843F30">
        <w:rPr>
          <w:rFonts w:ascii="Times New Roman" w:hAnsi="Times New Roman" w:cs="Times New Roman"/>
        </w:rPr>
        <w:lastRenderedPageBreak/>
        <w:t>Pracodawca będący przedsiębiorcą</w:t>
      </w:r>
      <w:r w:rsidR="00681B53">
        <w:rPr>
          <w:rFonts w:ascii="Times New Roman" w:hAnsi="Times New Roman" w:cs="Times New Roman"/>
        </w:rPr>
        <w:t xml:space="preserve"> jest zobowiązany do załączenia</w:t>
      </w:r>
      <w:r w:rsidRPr="00843F30">
        <w:rPr>
          <w:rFonts w:ascii="Times New Roman" w:hAnsi="Times New Roman" w:cs="Times New Roman"/>
        </w:rPr>
        <w:t xml:space="preserve"> do wniosku dokumentów pozwalających na ocenę spełniania warunków dopuszczalności pomocy de </w:t>
      </w:r>
      <w:proofErr w:type="spellStart"/>
      <w:r w:rsidRPr="00843F30">
        <w:rPr>
          <w:rFonts w:ascii="Times New Roman" w:hAnsi="Times New Roman" w:cs="Times New Roman"/>
        </w:rPr>
        <w:t>minimis</w:t>
      </w:r>
      <w:proofErr w:type="spellEnd"/>
      <w:r w:rsidRPr="00843F30">
        <w:rPr>
          <w:rFonts w:ascii="Times New Roman" w:hAnsi="Times New Roman" w:cs="Times New Roman"/>
        </w:rPr>
        <w:t xml:space="preserve"> tj.:</w:t>
      </w:r>
    </w:p>
    <w:p w14:paraId="3954541D" w14:textId="77777777" w:rsidR="00544153" w:rsidRPr="00843F30" w:rsidRDefault="00544153" w:rsidP="00843F30">
      <w:pPr>
        <w:pStyle w:val="Akapitzlist"/>
        <w:numPr>
          <w:ilvl w:val="1"/>
          <w:numId w:val="8"/>
        </w:numPr>
        <w:jc w:val="both"/>
        <w:rPr>
          <w:rFonts w:ascii="Times New Roman" w:hAnsi="Times New Roman" w:cs="Times New Roman"/>
        </w:rPr>
      </w:pPr>
      <w:r w:rsidRPr="00843F30">
        <w:rPr>
          <w:rFonts w:ascii="Times New Roman" w:hAnsi="Times New Roman" w:cs="Times New Roman"/>
        </w:rPr>
        <w:t xml:space="preserve">zaświadczenia lub oświadczenia o pomocy de </w:t>
      </w:r>
      <w:proofErr w:type="spellStart"/>
      <w:r w:rsidRPr="00843F30">
        <w:rPr>
          <w:rFonts w:ascii="Times New Roman" w:hAnsi="Times New Roman" w:cs="Times New Roman"/>
        </w:rPr>
        <w:t>minimis</w:t>
      </w:r>
      <w:proofErr w:type="spellEnd"/>
      <w:r w:rsidRPr="00843F30">
        <w:rPr>
          <w:rFonts w:ascii="Times New Roman" w:hAnsi="Times New Roman" w:cs="Times New Roman"/>
        </w:rPr>
        <w:t>, w zakresie, o którym mowa                       w art. 37 ust. 1 pkt 1 i ust. 2 pkt 1 i 2 ustawy z dnia 30 kwietnia 2004 r</w:t>
      </w:r>
      <w:r w:rsidR="00EC4ED8" w:rsidRPr="00843F30">
        <w:rPr>
          <w:rFonts w:ascii="Times New Roman" w:hAnsi="Times New Roman" w:cs="Times New Roman"/>
        </w:rPr>
        <w:t>. o postępowaniu</w:t>
      </w:r>
      <w:r w:rsidRPr="00843F30">
        <w:rPr>
          <w:rFonts w:ascii="Times New Roman" w:hAnsi="Times New Roman" w:cs="Times New Roman"/>
        </w:rPr>
        <w:t xml:space="preserve"> w sprawach dotyczących pomocy publicznej (Dz. U. z 20</w:t>
      </w:r>
      <w:r w:rsidR="0063739B">
        <w:rPr>
          <w:rFonts w:ascii="Times New Roman" w:hAnsi="Times New Roman" w:cs="Times New Roman"/>
        </w:rPr>
        <w:t>2</w:t>
      </w:r>
      <w:r w:rsidR="005C2EDE">
        <w:rPr>
          <w:rFonts w:ascii="Times New Roman" w:hAnsi="Times New Roman" w:cs="Times New Roman"/>
        </w:rPr>
        <w:t>1</w:t>
      </w:r>
      <w:r w:rsidR="00167C4E" w:rsidRPr="00843F30">
        <w:rPr>
          <w:rFonts w:ascii="Times New Roman" w:hAnsi="Times New Roman" w:cs="Times New Roman"/>
        </w:rPr>
        <w:t xml:space="preserve"> </w:t>
      </w:r>
      <w:r w:rsidRPr="00843F30">
        <w:rPr>
          <w:rFonts w:ascii="Times New Roman" w:hAnsi="Times New Roman" w:cs="Times New Roman"/>
        </w:rPr>
        <w:t xml:space="preserve">r. poz. </w:t>
      </w:r>
      <w:r w:rsidR="0063739B">
        <w:rPr>
          <w:rFonts w:ascii="Times New Roman" w:hAnsi="Times New Roman" w:cs="Times New Roman"/>
        </w:rPr>
        <w:t>7</w:t>
      </w:r>
      <w:r w:rsidR="005C2EDE">
        <w:rPr>
          <w:rFonts w:ascii="Times New Roman" w:hAnsi="Times New Roman" w:cs="Times New Roman"/>
        </w:rPr>
        <w:t xml:space="preserve">43 </w:t>
      </w:r>
      <w:r w:rsidR="0063739B">
        <w:rPr>
          <w:rFonts w:ascii="Times New Roman" w:hAnsi="Times New Roman" w:cs="Times New Roman"/>
        </w:rPr>
        <w:t>ze zm.</w:t>
      </w:r>
      <w:r w:rsidR="00167C4E" w:rsidRPr="00843F30">
        <w:rPr>
          <w:rFonts w:ascii="Times New Roman" w:hAnsi="Times New Roman" w:cs="Times New Roman"/>
        </w:rPr>
        <w:t>)</w:t>
      </w:r>
    </w:p>
    <w:p w14:paraId="732BAFC7" w14:textId="77777777" w:rsidR="00544153" w:rsidRPr="00843F30" w:rsidRDefault="00544153" w:rsidP="00843F30">
      <w:pPr>
        <w:pStyle w:val="Akapitzlist"/>
        <w:numPr>
          <w:ilvl w:val="1"/>
          <w:numId w:val="8"/>
        </w:numPr>
        <w:jc w:val="both"/>
        <w:rPr>
          <w:rFonts w:ascii="Times New Roman" w:hAnsi="Times New Roman" w:cs="Times New Roman"/>
        </w:rPr>
      </w:pPr>
      <w:r w:rsidRPr="00843F30">
        <w:rPr>
          <w:rFonts w:ascii="Times New Roman" w:hAnsi="Times New Roman" w:cs="Times New Roman"/>
        </w:rPr>
        <w:t>informacji określonych  w przepisach wydanych na podstawie art. 37 ust. 2a ustawy z dnia 30 kwietnia 2004 r. o postępowaniu w sprawach dotyczących pomocy publicznej,  obejmujących dane zgodne z formularzami dostępnymi na stronie internetowej Urzędu Ochrony Konkurencji i Konsumentów oraz Urzędu.</w:t>
      </w:r>
    </w:p>
    <w:p w14:paraId="6E035DED" w14:textId="77777777" w:rsidR="00A561EE" w:rsidRPr="00843F30" w:rsidRDefault="00040B8A" w:rsidP="00843F30">
      <w:pPr>
        <w:pStyle w:val="Akapitzlist"/>
        <w:numPr>
          <w:ilvl w:val="0"/>
          <w:numId w:val="8"/>
        </w:numPr>
        <w:jc w:val="both"/>
        <w:rPr>
          <w:rFonts w:ascii="Times New Roman" w:hAnsi="Times New Roman" w:cs="Times New Roman"/>
        </w:rPr>
      </w:pPr>
      <w:r w:rsidRPr="00843F30">
        <w:rPr>
          <w:rFonts w:ascii="Times New Roman" w:hAnsi="Times New Roman" w:cs="Times New Roman"/>
        </w:rPr>
        <w:t>Mając na względzie zasady racjonalności i gospodarności przy wydatkowaniu środków publicznych w</w:t>
      </w:r>
      <w:r w:rsidR="00544153" w:rsidRPr="00843F30">
        <w:rPr>
          <w:rFonts w:ascii="Times New Roman" w:hAnsi="Times New Roman" w:cs="Times New Roman"/>
        </w:rPr>
        <w:t>nioski podlegają ocenie pod względem formalnym i merytorycznym z uwzględnieniem zgodności z założeniami i priorytetami Krajowego Funduszu Szkoleniowego oraz posiadanych środków finansowych, której dokonuje Komisja odpowiednio do tego celu powołana w Urzędzie.</w:t>
      </w:r>
      <w:r w:rsidR="00A561EE" w:rsidRPr="00843F30">
        <w:rPr>
          <w:rFonts w:ascii="Times New Roman" w:hAnsi="Times New Roman" w:cs="Times New Roman"/>
        </w:rPr>
        <w:t xml:space="preserve"> Wnioski składane przez powiatowe jednostki organizacyjne są opiniowane przez Powiatowe Rady Rynku Pracy.</w:t>
      </w:r>
    </w:p>
    <w:p w14:paraId="12373806" w14:textId="77777777" w:rsidR="00E63B19" w:rsidRPr="00843F30" w:rsidRDefault="00E63B19" w:rsidP="00843F30">
      <w:pPr>
        <w:pStyle w:val="Akapitzlist"/>
        <w:numPr>
          <w:ilvl w:val="0"/>
          <w:numId w:val="8"/>
        </w:numPr>
        <w:jc w:val="both"/>
        <w:rPr>
          <w:rFonts w:ascii="Times New Roman" w:hAnsi="Times New Roman" w:cs="Times New Roman"/>
        </w:rPr>
      </w:pPr>
      <w:r w:rsidRPr="00843F30">
        <w:rPr>
          <w:rFonts w:ascii="Times New Roman" w:hAnsi="Times New Roman" w:cs="Times New Roman"/>
        </w:rPr>
        <w:t>Przy rozpatrywaniu wniosku Starosta uwzględnia:</w:t>
      </w:r>
    </w:p>
    <w:p w14:paraId="6B6CF972" w14:textId="77777777" w:rsidR="00E63B19" w:rsidRPr="00843F30" w:rsidRDefault="00E63B19" w:rsidP="00843F30">
      <w:pPr>
        <w:pStyle w:val="Akapitzlist"/>
        <w:numPr>
          <w:ilvl w:val="1"/>
          <w:numId w:val="8"/>
        </w:numPr>
        <w:jc w:val="both"/>
        <w:rPr>
          <w:rFonts w:ascii="Times New Roman" w:hAnsi="Times New Roman" w:cs="Times New Roman"/>
        </w:rPr>
      </w:pPr>
      <w:r w:rsidRPr="00843F30">
        <w:rPr>
          <w:rFonts w:ascii="Times New Roman" w:hAnsi="Times New Roman" w:cs="Times New Roman"/>
        </w:rPr>
        <w:t>zgodność dofinansowywanych działań z ustalonymi priorytetami wydatkowania środków KFS na dany rok;</w:t>
      </w:r>
    </w:p>
    <w:p w14:paraId="4EAA7E41" w14:textId="77777777" w:rsidR="00E63B19" w:rsidRPr="00843F30" w:rsidRDefault="00E63B19" w:rsidP="00843F30">
      <w:pPr>
        <w:pStyle w:val="Akapitzlist"/>
        <w:numPr>
          <w:ilvl w:val="1"/>
          <w:numId w:val="8"/>
        </w:numPr>
        <w:jc w:val="both"/>
        <w:rPr>
          <w:rFonts w:ascii="Times New Roman" w:hAnsi="Times New Roman" w:cs="Times New Roman"/>
        </w:rPr>
      </w:pPr>
      <w:r w:rsidRPr="00843F30">
        <w:rPr>
          <w:rFonts w:ascii="Times New Roman" w:hAnsi="Times New Roman" w:cs="Times New Roman"/>
        </w:rPr>
        <w:t>zgodność kompetencji nabywanych przez uczestników kształcenia ustawicznego z potrzebami lokalnego lub regionalnego rynku pracy;</w:t>
      </w:r>
    </w:p>
    <w:p w14:paraId="7DBA568E" w14:textId="77777777" w:rsidR="00E63B19" w:rsidRPr="00843F30" w:rsidRDefault="00E63B19" w:rsidP="00843F30">
      <w:pPr>
        <w:pStyle w:val="Akapitzlist"/>
        <w:numPr>
          <w:ilvl w:val="1"/>
          <w:numId w:val="8"/>
        </w:numPr>
        <w:jc w:val="both"/>
        <w:rPr>
          <w:rFonts w:ascii="Times New Roman" w:hAnsi="Times New Roman" w:cs="Times New Roman"/>
        </w:rPr>
      </w:pPr>
      <w:r w:rsidRPr="00843F30">
        <w:rPr>
          <w:rFonts w:ascii="Times New Roman" w:hAnsi="Times New Roman" w:cs="Times New Roman"/>
        </w:rPr>
        <w:t>koszty usługi kształcenia ustawicznego wskazanej do sfinansowania ze środków KFS w porównaniu z kosztami podobnych usług dostępnych na rynku;</w:t>
      </w:r>
    </w:p>
    <w:p w14:paraId="709788B5" w14:textId="77777777" w:rsidR="00E63B19" w:rsidRPr="00843F30" w:rsidRDefault="00E63B19" w:rsidP="00843F30">
      <w:pPr>
        <w:pStyle w:val="Akapitzlist"/>
        <w:numPr>
          <w:ilvl w:val="1"/>
          <w:numId w:val="8"/>
        </w:numPr>
        <w:jc w:val="both"/>
        <w:rPr>
          <w:rFonts w:ascii="Times New Roman" w:hAnsi="Times New Roman" w:cs="Times New Roman"/>
        </w:rPr>
      </w:pPr>
      <w:r w:rsidRPr="00843F30">
        <w:rPr>
          <w:rFonts w:ascii="Times New Roman" w:hAnsi="Times New Roman" w:cs="Times New Roman"/>
        </w:rPr>
        <w:t>posiadanie przez realizatora usługi kształcenia ustawicznego finansowanej ze środków KFS certyfikatów jakości oferowanych usług kształcenia ustawicznego;</w:t>
      </w:r>
    </w:p>
    <w:p w14:paraId="0064832A" w14:textId="77777777" w:rsidR="00E63B19" w:rsidRPr="00843F30" w:rsidRDefault="00E63B19" w:rsidP="00843F30">
      <w:pPr>
        <w:pStyle w:val="Akapitzlist"/>
        <w:numPr>
          <w:ilvl w:val="1"/>
          <w:numId w:val="8"/>
        </w:numPr>
        <w:jc w:val="both"/>
        <w:rPr>
          <w:rFonts w:ascii="Times New Roman" w:hAnsi="Times New Roman" w:cs="Times New Roman"/>
        </w:rPr>
      </w:pPr>
      <w:r w:rsidRPr="00843F30">
        <w:rPr>
          <w:rFonts w:ascii="Times New Roman" w:hAnsi="Times New Roman" w:cs="Times New Roman"/>
        </w:rPr>
        <w:t>w przypadku kursów – posiadanie przez realizatora usługi kształcenia ustawicznego dokumentu, na podstawie którego prowadzi on pozaszkolne formy kształcenia ustawicznego;</w:t>
      </w:r>
    </w:p>
    <w:p w14:paraId="2B089C07" w14:textId="77777777" w:rsidR="00E63B19" w:rsidRPr="00843F30" w:rsidRDefault="00E63B19" w:rsidP="00843F30">
      <w:pPr>
        <w:pStyle w:val="Akapitzlist"/>
        <w:numPr>
          <w:ilvl w:val="1"/>
          <w:numId w:val="8"/>
        </w:numPr>
        <w:jc w:val="both"/>
        <w:rPr>
          <w:rFonts w:ascii="Times New Roman" w:hAnsi="Times New Roman" w:cs="Times New Roman"/>
        </w:rPr>
      </w:pPr>
      <w:r w:rsidRPr="00843F30">
        <w:rPr>
          <w:rFonts w:ascii="Times New Roman" w:hAnsi="Times New Roman" w:cs="Times New Roman"/>
        </w:rPr>
        <w:t>plany dotyczące dalszego zatrudnienia osób, które będą objęte kształceniem ustawicznym finansowanym ze środków KFS;</w:t>
      </w:r>
    </w:p>
    <w:p w14:paraId="0456941C" w14:textId="77777777" w:rsidR="00E63B19" w:rsidRPr="00843F30" w:rsidRDefault="00E63B19" w:rsidP="00843F30">
      <w:pPr>
        <w:pStyle w:val="Akapitzlist"/>
        <w:numPr>
          <w:ilvl w:val="1"/>
          <w:numId w:val="8"/>
        </w:numPr>
        <w:jc w:val="both"/>
        <w:rPr>
          <w:rFonts w:ascii="Times New Roman" w:hAnsi="Times New Roman" w:cs="Times New Roman"/>
        </w:rPr>
      </w:pPr>
      <w:r w:rsidRPr="00843F30">
        <w:rPr>
          <w:rFonts w:ascii="Times New Roman" w:hAnsi="Times New Roman" w:cs="Times New Roman"/>
        </w:rPr>
        <w:t>możliwość sfinansowania ze środków KFS działań określonych we wniosku, z uwzględnieniem limitów, o których mowa w art. 109 ust. 2k i 2m ustawy</w:t>
      </w:r>
      <w:r w:rsidR="00E06710" w:rsidRPr="00843F30">
        <w:rPr>
          <w:rFonts w:ascii="Times New Roman" w:hAnsi="Times New Roman" w:cs="Times New Roman"/>
        </w:rPr>
        <w:t>;</w:t>
      </w:r>
    </w:p>
    <w:p w14:paraId="087CB6B0" w14:textId="77777777" w:rsidR="00E06710" w:rsidRPr="00843F30" w:rsidRDefault="00E06710" w:rsidP="00843F30">
      <w:pPr>
        <w:pStyle w:val="Akapitzlist"/>
        <w:numPr>
          <w:ilvl w:val="1"/>
          <w:numId w:val="8"/>
        </w:numPr>
        <w:jc w:val="both"/>
        <w:rPr>
          <w:rFonts w:ascii="Times New Roman" w:hAnsi="Times New Roman" w:cs="Times New Roman"/>
        </w:rPr>
      </w:pPr>
      <w:r w:rsidRPr="00843F30">
        <w:rPr>
          <w:rFonts w:ascii="Times New Roman" w:hAnsi="Times New Roman" w:cs="Times New Roman"/>
        </w:rPr>
        <w:t>korzystanie ze środków KFS przez pracodawcę w poprzednich latach;</w:t>
      </w:r>
    </w:p>
    <w:p w14:paraId="3379407A" w14:textId="77777777" w:rsidR="00E06710" w:rsidRPr="00843F30" w:rsidRDefault="007C6A40" w:rsidP="00843F30">
      <w:pPr>
        <w:pStyle w:val="Akapitzlist"/>
        <w:numPr>
          <w:ilvl w:val="1"/>
          <w:numId w:val="8"/>
        </w:numPr>
        <w:jc w:val="both"/>
        <w:rPr>
          <w:rFonts w:ascii="Times New Roman" w:hAnsi="Times New Roman" w:cs="Times New Roman"/>
        </w:rPr>
      </w:pPr>
      <w:r w:rsidRPr="00843F30">
        <w:rPr>
          <w:rFonts w:ascii="Times New Roman" w:hAnsi="Times New Roman" w:cs="Times New Roman"/>
        </w:rPr>
        <w:t>wielkość przedsiębiorstwa lub instytucji;</w:t>
      </w:r>
    </w:p>
    <w:p w14:paraId="4DAB472F" w14:textId="77777777" w:rsidR="00544153" w:rsidRPr="00843F30" w:rsidRDefault="00544153" w:rsidP="00843F30">
      <w:pPr>
        <w:pStyle w:val="Akapitzlist"/>
        <w:numPr>
          <w:ilvl w:val="0"/>
          <w:numId w:val="8"/>
        </w:numPr>
        <w:jc w:val="both"/>
        <w:rPr>
          <w:rFonts w:ascii="Times New Roman" w:hAnsi="Times New Roman" w:cs="Times New Roman"/>
        </w:rPr>
      </w:pPr>
      <w:r w:rsidRPr="00843F30">
        <w:rPr>
          <w:rFonts w:ascii="Times New Roman" w:hAnsi="Times New Roman" w:cs="Times New Roman"/>
        </w:rPr>
        <w:t>W związku z rozpatrywaniem wniosku Urząd zastrzega sobie prawo żądania dodatkowych informacji, wyjaśnień lub dokumentów potwierdzających informacje zawarte we wniosku.</w:t>
      </w:r>
    </w:p>
    <w:p w14:paraId="3ED6BF20" w14:textId="77777777" w:rsidR="00544153" w:rsidRPr="00843F30" w:rsidRDefault="00544153" w:rsidP="00843F30">
      <w:pPr>
        <w:pStyle w:val="Akapitzlist"/>
        <w:numPr>
          <w:ilvl w:val="0"/>
          <w:numId w:val="8"/>
        </w:numPr>
        <w:jc w:val="both"/>
        <w:rPr>
          <w:rFonts w:ascii="Times New Roman" w:hAnsi="Times New Roman" w:cs="Times New Roman"/>
        </w:rPr>
      </w:pPr>
      <w:r w:rsidRPr="00843F30">
        <w:rPr>
          <w:rFonts w:ascii="Times New Roman" w:hAnsi="Times New Roman" w:cs="Times New Roman"/>
        </w:rPr>
        <w:t>W terminie 30 dni od dnia złożenia wniosku pracodawca jest pisemnie informowany o sposobie jego rozpatrzenia. W przypadku negatyw</w:t>
      </w:r>
      <w:r w:rsidR="00E633E9" w:rsidRPr="00843F30">
        <w:rPr>
          <w:rFonts w:ascii="Times New Roman" w:hAnsi="Times New Roman" w:cs="Times New Roman"/>
        </w:rPr>
        <w:t>nego rozpatrzenia wniosku Urząd</w:t>
      </w:r>
      <w:r w:rsidRPr="00843F30">
        <w:rPr>
          <w:rFonts w:ascii="Times New Roman" w:hAnsi="Times New Roman" w:cs="Times New Roman"/>
        </w:rPr>
        <w:t xml:space="preserve"> uzasadnia odmowę.</w:t>
      </w:r>
    </w:p>
    <w:p w14:paraId="4F6EFB6D" w14:textId="77777777" w:rsidR="00544153" w:rsidRDefault="00544153" w:rsidP="00843F30">
      <w:pPr>
        <w:pStyle w:val="Akapitzlist"/>
        <w:numPr>
          <w:ilvl w:val="0"/>
          <w:numId w:val="8"/>
        </w:numPr>
        <w:jc w:val="both"/>
        <w:rPr>
          <w:rFonts w:ascii="Times New Roman" w:hAnsi="Times New Roman" w:cs="Times New Roman"/>
        </w:rPr>
      </w:pPr>
      <w:r w:rsidRPr="00843F30">
        <w:rPr>
          <w:rFonts w:ascii="Times New Roman" w:hAnsi="Times New Roman" w:cs="Times New Roman"/>
        </w:rPr>
        <w:t xml:space="preserve">W przypadku, gdy wniosek pracodawcy jest nieprawidłowo wypełniony </w:t>
      </w:r>
      <w:r w:rsidR="00E633E9" w:rsidRPr="00843F30">
        <w:rPr>
          <w:rFonts w:ascii="Times New Roman" w:hAnsi="Times New Roman" w:cs="Times New Roman"/>
        </w:rPr>
        <w:t>starosta wyznacza pracodawcy termin nie krótszy niż 7 dni i nie dłuższy niż 14 dni do jego poprawienia</w:t>
      </w:r>
      <w:r w:rsidRPr="00843F30">
        <w:rPr>
          <w:rFonts w:ascii="Times New Roman" w:hAnsi="Times New Roman" w:cs="Times New Roman"/>
        </w:rPr>
        <w:t>.</w:t>
      </w:r>
      <w:r w:rsidR="00E633E9" w:rsidRPr="00843F30">
        <w:rPr>
          <w:rFonts w:ascii="Times New Roman" w:hAnsi="Times New Roman" w:cs="Times New Roman"/>
        </w:rPr>
        <w:t xml:space="preserve"> Niepoprawienie wniosku we wskazanym terminie skutkuje poz</w:t>
      </w:r>
      <w:r w:rsidR="00E6457A" w:rsidRPr="00843F30">
        <w:rPr>
          <w:rFonts w:ascii="Times New Roman" w:hAnsi="Times New Roman" w:cs="Times New Roman"/>
        </w:rPr>
        <w:t>ostawieniem wniosku bez rozpatrz</w:t>
      </w:r>
      <w:r w:rsidR="00E633E9" w:rsidRPr="00843F30">
        <w:rPr>
          <w:rFonts w:ascii="Times New Roman" w:hAnsi="Times New Roman" w:cs="Times New Roman"/>
        </w:rPr>
        <w:t>enia.</w:t>
      </w:r>
    </w:p>
    <w:p w14:paraId="6FB06567" w14:textId="77777777" w:rsidR="006A3C2D" w:rsidRPr="006A3C2D" w:rsidRDefault="006A3C2D" w:rsidP="006A3C2D">
      <w:pPr>
        <w:pStyle w:val="Akapitzlist"/>
        <w:numPr>
          <w:ilvl w:val="0"/>
          <w:numId w:val="8"/>
        </w:numPr>
        <w:jc w:val="both"/>
        <w:rPr>
          <w:rFonts w:ascii="Times New Roman" w:hAnsi="Times New Roman" w:cs="Times New Roman"/>
        </w:rPr>
      </w:pPr>
      <w:r w:rsidRPr="006A3C2D">
        <w:rPr>
          <w:rFonts w:ascii="Times New Roman" w:hAnsi="Times New Roman" w:cs="Times New Roman"/>
        </w:rPr>
        <w:t>W przypadku wysokiej ceny za proponowane przez wnioskodawcę kształcenie ustawiczne, w ramach zachowania racjonalności wydatkowania środków publicznych Starosta, w którego imieniu działa Dyrektor Powiatowego Urzędu Pracy może przeprowadzić negocjację między Urzędem a pracodawcą w celu ustalenia odpowiedniej ceny kształcenia.</w:t>
      </w:r>
    </w:p>
    <w:p w14:paraId="5D2F1455" w14:textId="77777777" w:rsidR="006A3C2D" w:rsidRPr="006A3C2D" w:rsidRDefault="006A3C2D" w:rsidP="006A3C2D">
      <w:pPr>
        <w:pStyle w:val="Akapitzlist"/>
        <w:numPr>
          <w:ilvl w:val="0"/>
          <w:numId w:val="8"/>
        </w:numPr>
        <w:jc w:val="both"/>
        <w:rPr>
          <w:rFonts w:ascii="Times New Roman" w:hAnsi="Times New Roman" w:cs="Times New Roman"/>
        </w:rPr>
      </w:pPr>
      <w:r w:rsidRPr="006A3C2D">
        <w:rPr>
          <w:rFonts w:ascii="Times New Roman" w:hAnsi="Times New Roman" w:cs="Times New Roman"/>
        </w:rPr>
        <w:t>W przypadku rażąco wysokiej ceny za kształcenie ustawiczne wniosek pracodawcy może zostać rozpatrzony negatywnie.</w:t>
      </w:r>
    </w:p>
    <w:p w14:paraId="722BDAB7" w14:textId="77777777" w:rsidR="002D3E66" w:rsidRPr="00681B53" w:rsidRDefault="002D3E66" w:rsidP="00843F30">
      <w:pPr>
        <w:pStyle w:val="Akapitzlist"/>
        <w:numPr>
          <w:ilvl w:val="0"/>
          <w:numId w:val="8"/>
        </w:numPr>
        <w:jc w:val="both"/>
        <w:rPr>
          <w:rFonts w:ascii="Times New Roman" w:hAnsi="Times New Roman" w:cs="Times New Roman"/>
          <w:b/>
        </w:rPr>
      </w:pPr>
      <w:r w:rsidRPr="00681B53">
        <w:rPr>
          <w:rFonts w:ascii="Times New Roman" w:hAnsi="Times New Roman" w:cs="Times New Roman"/>
          <w:b/>
        </w:rPr>
        <w:t>Na dzień składania wniosek powinien być kompletny. Wnioski niekompletne będą pozostawiane bez rozpatrzenia.</w:t>
      </w:r>
    </w:p>
    <w:p w14:paraId="17729685" w14:textId="77777777" w:rsidR="00544153" w:rsidRPr="00843F30" w:rsidRDefault="00544153" w:rsidP="00843F30">
      <w:pPr>
        <w:pStyle w:val="Akapitzlist"/>
        <w:numPr>
          <w:ilvl w:val="0"/>
          <w:numId w:val="8"/>
        </w:numPr>
        <w:jc w:val="both"/>
        <w:rPr>
          <w:rFonts w:ascii="Times New Roman" w:hAnsi="Times New Roman" w:cs="Times New Roman"/>
        </w:rPr>
      </w:pPr>
      <w:r w:rsidRPr="00843F30">
        <w:rPr>
          <w:rFonts w:ascii="Times New Roman" w:hAnsi="Times New Roman" w:cs="Times New Roman"/>
        </w:rPr>
        <w:lastRenderedPageBreak/>
        <w:t>Pisemna informacja Starosty o sposobie rozpatrzenia wniosku skierowana do pracodawcy nie jest decyzją administracyjną w rozumieniu przepisów Kodeksu Postępowania Administracyjnego, a tym samym nie przysługuje od niej odwołanie.</w:t>
      </w:r>
    </w:p>
    <w:p w14:paraId="22051F7F" w14:textId="77777777" w:rsidR="00544153" w:rsidRPr="00843F30" w:rsidRDefault="00544153" w:rsidP="00843F30">
      <w:pPr>
        <w:pStyle w:val="Akapitzlist"/>
        <w:numPr>
          <w:ilvl w:val="0"/>
          <w:numId w:val="8"/>
        </w:numPr>
        <w:jc w:val="both"/>
        <w:rPr>
          <w:rFonts w:ascii="Times New Roman" w:hAnsi="Times New Roman" w:cs="Times New Roman"/>
        </w:rPr>
      </w:pPr>
      <w:r w:rsidRPr="00843F30">
        <w:rPr>
          <w:rFonts w:ascii="Times New Roman" w:hAnsi="Times New Roman" w:cs="Times New Roman"/>
        </w:rPr>
        <w:t>W przypadku pozytywnego rozpatrzenia wniosku pracodawca powinien zawrzeć ze Starostą umowę o sfinansowanie działań obejmujących kształcenie ustawiczne pracowników i pracodawcy w terminie określonym przez Starostę w pisemnej informacji o</w:t>
      </w:r>
      <w:r w:rsidR="00EC4ED8" w:rsidRPr="00843F30">
        <w:rPr>
          <w:rFonts w:ascii="Times New Roman" w:hAnsi="Times New Roman" w:cs="Times New Roman"/>
        </w:rPr>
        <w:t xml:space="preserve"> sposobie rozpatrzenia wniosku.</w:t>
      </w:r>
    </w:p>
    <w:p w14:paraId="399600F0" w14:textId="77777777" w:rsidR="006A3C2D" w:rsidRDefault="003626DD" w:rsidP="006A3C2D">
      <w:pPr>
        <w:pStyle w:val="Akapitzlist"/>
        <w:numPr>
          <w:ilvl w:val="0"/>
          <w:numId w:val="8"/>
        </w:numPr>
        <w:jc w:val="both"/>
        <w:rPr>
          <w:rFonts w:ascii="Times New Roman" w:hAnsi="Times New Roman" w:cs="Times New Roman"/>
        </w:rPr>
      </w:pPr>
      <w:r w:rsidRPr="00843F30">
        <w:rPr>
          <w:rFonts w:ascii="Times New Roman" w:hAnsi="Times New Roman" w:cs="Times New Roman"/>
        </w:rPr>
        <w:t>Jeden wniosek odpowiada jednemu kształceniu ustawicznemu.</w:t>
      </w:r>
    </w:p>
    <w:p w14:paraId="4AAEBAB3" w14:textId="77777777" w:rsidR="002B1D1A" w:rsidRPr="006A3C2D" w:rsidRDefault="002B1D1A" w:rsidP="006A3C2D">
      <w:pPr>
        <w:pStyle w:val="Akapitzlist"/>
        <w:numPr>
          <w:ilvl w:val="0"/>
          <w:numId w:val="8"/>
        </w:numPr>
        <w:jc w:val="both"/>
        <w:rPr>
          <w:rFonts w:ascii="Times New Roman" w:hAnsi="Times New Roman" w:cs="Times New Roman"/>
        </w:rPr>
      </w:pPr>
      <w:r>
        <w:rPr>
          <w:rFonts w:ascii="Times New Roman" w:hAnsi="Times New Roman" w:cs="Times New Roman"/>
        </w:rPr>
        <w:t>Urząd Pracy zastrzega sobie prawo do weryfikacji wniosku co do zasadności odbycia kształcenia, jeśli w jego ocenie planowane kształcenie jest nieadekwatne do zajmowanego przez osobę stanowiska pracy.</w:t>
      </w:r>
    </w:p>
    <w:p w14:paraId="2C3D31C1" w14:textId="77777777" w:rsidR="00544153" w:rsidRDefault="00544153" w:rsidP="00843F30">
      <w:pPr>
        <w:pStyle w:val="Akapitzlist"/>
        <w:numPr>
          <w:ilvl w:val="0"/>
          <w:numId w:val="8"/>
        </w:numPr>
        <w:jc w:val="both"/>
        <w:rPr>
          <w:rFonts w:ascii="Times New Roman" w:hAnsi="Times New Roman" w:cs="Times New Roman"/>
        </w:rPr>
      </w:pPr>
      <w:r w:rsidRPr="00843F30">
        <w:rPr>
          <w:rFonts w:ascii="Times New Roman" w:hAnsi="Times New Roman" w:cs="Times New Roman"/>
        </w:rPr>
        <w:t xml:space="preserve">Finansowanie kosztów kształcenia ustawicznego pracowników i pracodawcy, udzielane pracodawcom prowadzącym działalność gospodarczą w rozumieniu prawa konkurencji Unii Europejskiej, stanowi pomoc de </w:t>
      </w:r>
      <w:proofErr w:type="spellStart"/>
      <w:r w:rsidRPr="00843F30">
        <w:rPr>
          <w:rFonts w:ascii="Times New Roman" w:hAnsi="Times New Roman" w:cs="Times New Roman"/>
        </w:rPr>
        <w:t>minimis</w:t>
      </w:r>
      <w:proofErr w:type="spellEnd"/>
      <w:r w:rsidRPr="00843F30">
        <w:rPr>
          <w:rFonts w:ascii="Times New Roman" w:hAnsi="Times New Roman" w:cs="Times New Roman"/>
        </w:rPr>
        <w:t xml:space="preserve">, o której mowa w Rozporządzeniu Komisji (UE)                              nr 1407/2013 z dnia 18 grudnia 2013 r. w sprawie stosowania art.107 i 108 Traktatu o funkcjonowaniu Unii Europejskiej do pomocy de </w:t>
      </w:r>
      <w:proofErr w:type="spellStart"/>
      <w:r w:rsidRPr="00843F30">
        <w:rPr>
          <w:rFonts w:ascii="Times New Roman" w:hAnsi="Times New Roman" w:cs="Times New Roman"/>
        </w:rPr>
        <w:t>minimis</w:t>
      </w:r>
      <w:proofErr w:type="spellEnd"/>
      <w:r w:rsidRPr="00843F30">
        <w:rPr>
          <w:rFonts w:ascii="Times New Roman" w:hAnsi="Times New Roman" w:cs="Times New Roman"/>
        </w:rPr>
        <w:t xml:space="preserve"> i jest udzielane zgodnie z zasadami w nim określonymi.</w:t>
      </w:r>
    </w:p>
    <w:p w14:paraId="42AA92F4" w14:textId="77777777" w:rsidR="002B1D1A" w:rsidRPr="00843F30" w:rsidRDefault="002B1D1A" w:rsidP="00843F30">
      <w:pPr>
        <w:pStyle w:val="Akapitzlist"/>
        <w:numPr>
          <w:ilvl w:val="0"/>
          <w:numId w:val="8"/>
        </w:numPr>
        <w:jc w:val="both"/>
        <w:rPr>
          <w:rFonts w:ascii="Times New Roman" w:hAnsi="Times New Roman" w:cs="Times New Roman"/>
        </w:rPr>
      </w:pPr>
      <w:r>
        <w:rPr>
          <w:rFonts w:ascii="Times New Roman" w:hAnsi="Times New Roman" w:cs="Times New Roman"/>
        </w:rPr>
        <w:t>Pracownik Urzędu może objaśnić sposób wypełnienia wniosku, nie może natomiast wypełniać go za wnioskodawcę oraz wypełniać wniosku wspólnie z wnioskodawcą.</w:t>
      </w:r>
    </w:p>
    <w:p w14:paraId="24D46C50" w14:textId="77777777" w:rsidR="00544153" w:rsidRPr="008D7E59" w:rsidRDefault="00544153" w:rsidP="00545B87">
      <w:pPr>
        <w:jc w:val="both"/>
        <w:rPr>
          <w:rFonts w:ascii="Times New Roman" w:hAnsi="Times New Roman" w:cs="Times New Roman"/>
        </w:rPr>
      </w:pPr>
    </w:p>
    <w:p w14:paraId="044C1275" w14:textId="77777777" w:rsidR="00544153" w:rsidRPr="008D7E59" w:rsidRDefault="00544153" w:rsidP="00E71EC3">
      <w:pPr>
        <w:jc w:val="center"/>
        <w:rPr>
          <w:rFonts w:ascii="Times New Roman" w:hAnsi="Times New Roman" w:cs="Times New Roman"/>
          <w:b/>
          <w:bCs/>
        </w:rPr>
      </w:pPr>
      <w:r w:rsidRPr="008D7E59">
        <w:rPr>
          <w:rFonts w:ascii="Times New Roman" w:hAnsi="Times New Roman" w:cs="Times New Roman"/>
          <w:b/>
          <w:bCs/>
        </w:rPr>
        <w:t xml:space="preserve">IV. Umowa o finansowanie z Krajowego Funduszu Szkoleniowego  działań obejmujących kształcenie ustawiczne pracowników i pracodawcy  </w:t>
      </w:r>
    </w:p>
    <w:p w14:paraId="756CBA5D"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1.</w:t>
      </w:r>
      <w:r w:rsidRPr="008D7E59">
        <w:rPr>
          <w:rFonts w:ascii="Times New Roman" w:hAnsi="Times New Roman" w:cs="Times New Roman"/>
        </w:rPr>
        <w:t xml:space="preserve"> W przypadku pozytywnego rozpatrzenia wniosku Starosta zawiera z pracodawcą umowę                            o finansowanie działań obejmujących kształcenie ustawiczne pracowników i pracodawcy. Integralną część umowy stanowi wniosek pracodawcy. </w:t>
      </w:r>
    </w:p>
    <w:p w14:paraId="673673E6"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2.</w:t>
      </w:r>
      <w:r w:rsidRPr="008D7E59">
        <w:rPr>
          <w:rFonts w:ascii="Times New Roman" w:hAnsi="Times New Roman" w:cs="Times New Roman"/>
        </w:rPr>
        <w:t xml:space="preserve"> Umowa o finansowanie działań obejmujących kształcenie ustawiczne pracodawcy i pracowników określa między innymi:</w:t>
      </w:r>
    </w:p>
    <w:p w14:paraId="2F0930F9" w14:textId="77777777" w:rsidR="00544153" w:rsidRPr="008D7E59" w:rsidRDefault="00544153" w:rsidP="004A2373">
      <w:pPr>
        <w:ind w:firstLine="708"/>
        <w:jc w:val="both"/>
        <w:rPr>
          <w:rFonts w:ascii="Times New Roman" w:hAnsi="Times New Roman" w:cs="Times New Roman"/>
        </w:rPr>
      </w:pPr>
      <w:r w:rsidRPr="008D7E59">
        <w:rPr>
          <w:rFonts w:ascii="Times New Roman" w:hAnsi="Times New Roman" w:cs="Times New Roman"/>
        </w:rPr>
        <w:t>1) strony umowy</w:t>
      </w:r>
      <w:r w:rsidR="003F7AC4">
        <w:rPr>
          <w:rFonts w:ascii="Times New Roman" w:hAnsi="Times New Roman" w:cs="Times New Roman"/>
        </w:rPr>
        <w:t>, miejsce</w:t>
      </w:r>
      <w:r w:rsidRPr="008D7E59">
        <w:rPr>
          <w:rFonts w:ascii="Times New Roman" w:hAnsi="Times New Roman" w:cs="Times New Roman"/>
        </w:rPr>
        <w:t xml:space="preserve"> i datę jej zawarcia,</w:t>
      </w:r>
    </w:p>
    <w:p w14:paraId="0EA881F3" w14:textId="77777777" w:rsidR="00544153" w:rsidRPr="008D7E59" w:rsidRDefault="00544153" w:rsidP="004A2373">
      <w:pPr>
        <w:ind w:firstLine="708"/>
        <w:jc w:val="both"/>
        <w:rPr>
          <w:rFonts w:ascii="Times New Roman" w:hAnsi="Times New Roman" w:cs="Times New Roman"/>
        </w:rPr>
      </w:pPr>
      <w:r w:rsidRPr="008D7E59">
        <w:rPr>
          <w:rFonts w:ascii="Times New Roman" w:hAnsi="Times New Roman" w:cs="Times New Roman"/>
        </w:rPr>
        <w:t>2) okres obowiązywania umowy,</w:t>
      </w:r>
    </w:p>
    <w:p w14:paraId="718DF14F" w14:textId="77777777" w:rsidR="00544153" w:rsidRPr="008D7E59" w:rsidRDefault="00544153" w:rsidP="004A2373">
      <w:pPr>
        <w:ind w:firstLine="708"/>
        <w:jc w:val="both"/>
        <w:rPr>
          <w:rFonts w:ascii="Times New Roman" w:hAnsi="Times New Roman" w:cs="Times New Roman"/>
        </w:rPr>
      </w:pPr>
      <w:r w:rsidRPr="008D7E59">
        <w:rPr>
          <w:rFonts w:ascii="Times New Roman" w:hAnsi="Times New Roman" w:cs="Times New Roman"/>
        </w:rPr>
        <w:t>3) wysokość środków z KFS na finansowanie działań, o których mowa we wniosku,</w:t>
      </w:r>
    </w:p>
    <w:p w14:paraId="6D6F6014" w14:textId="77777777" w:rsidR="00544153" w:rsidRPr="008D7E59" w:rsidRDefault="00544153" w:rsidP="004A2373">
      <w:pPr>
        <w:ind w:left="709"/>
        <w:jc w:val="both"/>
        <w:rPr>
          <w:rFonts w:ascii="Times New Roman" w:hAnsi="Times New Roman" w:cs="Times New Roman"/>
        </w:rPr>
      </w:pPr>
      <w:r w:rsidRPr="008D7E59">
        <w:rPr>
          <w:rFonts w:ascii="Times New Roman" w:hAnsi="Times New Roman" w:cs="Times New Roman"/>
        </w:rPr>
        <w:t>4) numer rachunku bankowego pracodawcy, na które będą przekazywane środki z KFS oraz termin ich przekazania,</w:t>
      </w:r>
    </w:p>
    <w:p w14:paraId="64C5CD2F" w14:textId="77777777" w:rsidR="00544153" w:rsidRPr="008D7E59" w:rsidRDefault="00544153" w:rsidP="004A2373">
      <w:pPr>
        <w:ind w:left="709" w:hanging="1"/>
        <w:jc w:val="both"/>
        <w:rPr>
          <w:rFonts w:ascii="Times New Roman" w:hAnsi="Times New Roman" w:cs="Times New Roman"/>
        </w:rPr>
      </w:pPr>
      <w:r w:rsidRPr="008D7E59">
        <w:rPr>
          <w:rFonts w:ascii="Times New Roman" w:hAnsi="Times New Roman" w:cs="Times New Roman"/>
        </w:rPr>
        <w:t>5) sposób i termin rozliczenia otrzymanych środków oraz rodzaje dokumentów potwierdzających wydatkowanie środków,</w:t>
      </w:r>
    </w:p>
    <w:p w14:paraId="135D6FE6" w14:textId="77777777" w:rsidR="00544153" w:rsidRPr="008D7E59" w:rsidRDefault="00544153" w:rsidP="004A2373">
      <w:pPr>
        <w:ind w:firstLine="708"/>
        <w:jc w:val="both"/>
        <w:rPr>
          <w:rFonts w:ascii="Times New Roman" w:hAnsi="Times New Roman" w:cs="Times New Roman"/>
        </w:rPr>
      </w:pPr>
      <w:r w:rsidRPr="008D7E59">
        <w:rPr>
          <w:rFonts w:ascii="Times New Roman" w:hAnsi="Times New Roman" w:cs="Times New Roman"/>
        </w:rPr>
        <w:t xml:space="preserve">6) warunki wypowiedzenia </w:t>
      </w:r>
      <w:r w:rsidR="003F7AC4">
        <w:rPr>
          <w:rFonts w:ascii="Times New Roman" w:hAnsi="Times New Roman" w:cs="Times New Roman"/>
        </w:rPr>
        <w:t xml:space="preserve">lub odstąpienia od </w:t>
      </w:r>
      <w:r w:rsidRPr="008D7E59">
        <w:rPr>
          <w:rFonts w:ascii="Times New Roman" w:hAnsi="Times New Roman" w:cs="Times New Roman"/>
        </w:rPr>
        <w:t>umowy,</w:t>
      </w:r>
    </w:p>
    <w:p w14:paraId="029A8CA5" w14:textId="77777777" w:rsidR="00544153" w:rsidRPr="008D7E59" w:rsidRDefault="00544153" w:rsidP="004A2373">
      <w:pPr>
        <w:ind w:left="709"/>
        <w:jc w:val="both"/>
        <w:rPr>
          <w:rFonts w:ascii="Times New Roman" w:hAnsi="Times New Roman" w:cs="Times New Roman"/>
        </w:rPr>
      </w:pPr>
      <w:r w:rsidRPr="008D7E59">
        <w:rPr>
          <w:rFonts w:ascii="Times New Roman" w:hAnsi="Times New Roman" w:cs="Times New Roman"/>
        </w:rPr>
        <w:t xml:space="preserve">7) warunki zwrotu przez pracodawcę środków w przypadku nieukończenia kształcenia ustawicznego przez uczestnika, z uwzględnieniem powodów nieukończenia określonych                    w art. 69b ust.4 ustawy </w:t>
      </w:r>
    </w:p>
    <w:p w14:paraId="7E12515B" w14:textId="77777777" w:rsidR="00544153" w:rsidRPr="008D7E59" w:rsidRDefault="00544153" w:rsidP="004A2373">
      <w:pPr>
        <w:ind w:left="709"/>
        <w:jc w:val="both"/>
        <w:rPr>
          <w:rFonts w:ascii="Times New Roman" w:hAnsi="Times New Roman" w:cs="Times New Roman"/>
        </w:rPr>
      </w:pPr>
      <w:r w:rsidRPr="008D7E59">
        <w:rPr>
          <w:rFonts w:ascii="Times New Roman" w:hAnsi="Times New Roman" w:cs="Times New Roman"/>
        </w:rPr>
        <w:t>8) warunki zwrotu przez pracodawcę środków niewykorzystanych lub wykorzystanych niezgodnie z przeznaczeniem,</w:t>
      </w:r>
    </w:p>
    <w:p w14:paraId="1FC811D7" w14:textId="77777777" w:rsidR="00544153" w:rsidRPr="008D7E59" w:rsidRDefault="00544153" w:rsidP="004A2373">
      <w:pPr>
        <w:ind w:left="709" w:hanging="1"/>
        <w:jc w:val="both"/>
        <w:rPr>
          <w:rFonts w:ascii="Times New Roman" w:hAnsi="Times New Roman" w:cs="Times New Roman"/>
        </w:rPr>
      </w:pPr>
      <w:r w:rsidRPr="008D7E59">
        <w:rPr>
          <w:rFonts w:ascii="Times New Roman" w:hAnsi="Times New Roman" w:cs="Times New Roman"/>
        </w:rPr>
        <w:t>9) sposób kontroli wykonywania umowy i postępowania w przypadku stwierdzenia nieprawidłowości w wykonywaniu umowy,</w:t>
      </w:r>
    </w:p>
    <w:p w14:paraId="5961205F" w14:textId="77777777" w:rsidR="00544153" w:rsidRPr="008D7E59" w:rsidRDefault="00544153" w:rsidP="004A2373">
      <w:pPr>
        <w:ind w:left="709"/>
        <w:jc w:val="both"/>
        <w:rPr>
          <w:rFonts w:ascii="Times New Roman" w:hAnsi="Times New Roman" w:cs="Times New Roman"/>
        </w:rPr>
      </w:pPr>
      <w:r w:rsidRPr="008D7E59">
        <w:rPr>
          <w:rFonts w:ascii="Times New Roman" w:hAnsi="Times New Roman" w:cs="Times New Roman"/>
        </w:rPr>
        <w:lastRenderedPageBreak/>
        <w:t xml:space="preserve">10) odwołanie do właściwego rozporządzenia Komisji Europejskiej, które określa warunki dopuszczalności pomocy de </w:t>
      </w:r>
      <w:proofErr w:type="spellStart"/>
      <w:r w:rsidRPr="008D7E59">
        <w:rPr>
          <w:rFonts w:ascii="Times New Roman" w:hAnsi="Times New Roman" w:cs="Times New Roman"/>
        </w:rPr>
        <w:t>minimis</w:t>
      </w:r>
      <w:proofErr w:type="spellEnd"/>
      <w:r w:rsidRPr="008D7E59">
        <w:rPr>
          <w:rFonts w:ascii="Times New Roman" w:hAnsi="Times New Roman" w:cs="Times New Roman"/>
        </w:rPr>
        <w:t xml:space="preserve">, albo pomocy de </w:t>
      </w:r>
      <w:proofErr w:type="spellStart"/>
      <w:r w:rsidRPr="008D7E59">
        <w:rPr>
          <w:rFonts w:ascii="Times New Roman" w:hAnsi="Times New Roman" w:cs="Times New Roman"/>
        </w:rPr>
        <w:t>minimis</w:t>
      </w:r>
      <w:proofErr w:type="spellEnd"/>
      <w:r w:rsidRPr="008D7E59">
        <w:rPr>
          <w:rFonts w:ascii="Times New Roman" w:hAnsi="Times New Roman" w:cs="Times New Roman"/>
        </w:rPr>
        <w:t xml:space="preserve"> w rolnictwie lub rybołówstwie</w:t>
      </w:r>
      <w:r w:rsidR="004422C7">
        <w:rPr>
          <w:rFonts w:ascii="Times New Roman" w:hAnsi="Times New Roman" w:cs="Times New Roman"/>
        </w:rPr>
        <w:t>.</w:t>
      </w:r>
    </w:p>
    <w:p w14:paraId="7E23D059"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3.</w:t>
      </w:r>
      <w:r w:rsidRPr="008D7E59">
        <w:rPr>
          <w:rFonts w:ascii="Times New Roman" w:hAnsi="Times New Roman" w:cs="Times New Roman"/>
        </w:rPr>
        <w:t xml:space="preserve"> Umowa zawiera zobowiązanie pracodawcy między innymi do:</w:t>
      </w:r>
    </w:p>
    <w:p w14:paraId="3EFCDF7E"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1) skierowania wyłącznie zatrudni</w:t>
      </w:r>
      <w:r w:rsidR="00E63B19">
        <w:rPr>
          <w:rFonts w:ascii="Times New Roman" w:hAnsi="Times New Roman" w:cs="Times New Roman"/>
        </w:rPr>
        <w:t xml:space="preserve">onych przez siebie pracowników </w:t>
      </w:r>
      <w:r w:rsidRPr="008D7E59">
        <w:rPr>
          <w:rFonts w:ascii="Times New Roman" w:hAnsi="Times New Roman" w:cs="Times New Roman"/>
        </w:rPr>
        <w:t xml:space="preserve">do objętych umową działań na rzecz kształcenia ustawicznego, </w:t>
      </w:r>
    </w:p>
    <w:p w14:paraId="0616B3AD" w14:textId="77777777" w:rsidR="00B36851" w:rsidRDefault="00544153" w:rsidP="00B518A4">
      <w:pPr>
        <w:ind w:left="708"/>
        <w:jc w:val="both"/>
        <w:rPr>
          <w:rFonts w:ascii="Times New Roman" w:hAnsi="Times New Roman" w:cs="Times New Roman"/>
        </w:rPr>
      </w:pPr>
      <w:r w:rsidRPr="008D7E59">
        <w:rPr>
          <w:rFonts w:ascii="Times New Roman" w:hAnsi="Times New Roman" w:cs="Times New Roman"/>
        </w:rPr>
        <w:t>2) zawarcia odrębnie z każd</w:t>
      </w:r>
      <w:r w:rsidR="00FF0977">
        <w:rPr>
          <w:rFonts w:ascii="Times New Roman" w:hAnsi="Times New Roman" w:cs="Times New Roman"/>
        </w:rPr>
        <w:t>ym</w:t>
      </w:r>
      <w:r w:rsidRPr="008D7E59">
        <w:rPr>
          <w:rFonts w:ascii="Times New Roman" w:hAnsi="Times New Roman" w:cs="Times New Roman"/>
        </w:rPr>
        <w:t xml:space="preserve"> pracownikiem, któremu zostaną sfinansowane koszty kształcenia ustawicznego umowy określającej prawa i obowiązki stron oraz określającej zasady zwrotu przez pracownika na rzecz pracodawcy poniesionych kosztów w przypadku nieukończenia przez pracownika kształcenia ustawicznego finansowanego ze środków KFS                   z powodu rozwiązania przez niego umowy o pracę lub rozwiązania z nim umowy o pracę na podstawie art. 52 ustawy z dnia 26 czerwca 1974</w:t>
      </w:r>
      <w:r w:rsidR="00124FB4" w:rsidRPr="008D7E59">
        <w:rPr>
          <w:rFonts w:ascii="Times New Roman" w:hAnsi="Times New Roman" w:cs="Times New Roman"/>
        </w:rPr>
        <w:t xml:space="preserve"> </w:t>
      </w:r>
      <w:r w:rsidRPr="008D7E59">
        <w:rPr>
          <w:rFonts w:ascii="Times New Roman" w:hAnsi="Times New Roman" w:cs="Times New Roman"/>
        </w:rPr>
        <w:t>r.</w:t>
      </w:r>
      <w:r w:rsidR="00507D94" w:rsidRPr="008D7E59">
        <w:rPr>
          <w:rFonts w:ascii="Times New Roman" w:hAnsi="Times New Roman" w:cs="Times New Roman"/>
        </w:rPr>
        <w:t xml:space="preserve"> </w:t>
      </w:r>
      <w:r w:rsidRPr="008D7E59">
        <w:rPr>
          <w:rFonts w:ascii="Times New Roman" w:hAnsi="Times New Roman" w:cs="Times New Roman"/>
        </w:rPr>
        <w:t>-</w:t>
      </w:r>
      <w:r w:rsidR="00507D94" w:rsidRPr="008D7E59">
        <w:rPr>
          <w:rFonts w:ascii="Times New Roman" w:hAnsi="Times New Roman" w:cs="Times New Roman"/>
        </w:rPr>
        <w:t xml:space="preserve"> </w:t>
      </w:r>
      <w:r w:rsidRPr="008D7E59">
        <w:rPr>
          <w:rFonts w:ascii="Times New Roman" w:hAnsi="Times New Roman" w:cs="Times New Roman"/>
        </w:rPr>
        <w:t xml:space="preserve">Kodeks pracy. </w:t>
      </w:r>
    </w:p>
    <w:p w14:paraId="2FF7B197"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3) wydatkowania kwoty przyznanych środków na realizację działań z zakresu kształcenia ustawicznego zgodnie z przeznaczeniem i w terminie wskazanym w umowie,</w:t>
      </w:r>
    </w:p>
    <w:p w14:paraId="4C64BB1B"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4) udokumentowania w wynikającym z umowy terminie wszystkich działań zrealizowanych        w ramach przyznanego dofinansowania poprzez przedłożenie w Urzędzie rozliczenia finansowego zawierającego zestawienie kwot wydatkowanych na poszczególne formy kształcenia wraz ze stosownymi dokumentami (w zależności od realizowanych działań)                      i potwierdzającymi wykorzystanie i wydatkowanie środków zgodnie z przeznaczeniem, tj.:</w:t>
      </w:r>
    </w:p>
    <w:p w14:paraId="4F6ADF10" w14:textId="77777777" w:rsidR="00544153" w:rsidRPr="008D7E59" w:rsidRDefault="00E63B19" w:rsidP="00B518A4">
      <w:pPr>
        <w:ind w:left="708"/>
        <w:jc w:val="both"/>
        <w:rPr>
          <w:rFonts w:ascii="Times New Roman" w:hAnsi="Times New Roman" w:cs="Times New Roman"/>
        </w:rPr>
      </w:pPr>
      <w:r>
        <w:rPr>
          <w:rFonts w:ascii="Times New Roman" w:hAnsi="Times New Roman" w:cs="Times New Roman"/>
        </w:rPr>
        <w:t>a</w:t>
      </w:r>
      <w:r w:rsidR="00544153" w:rsidRPr="008D7E59">
        <w:rPr>
          <w:rFonts w:ascii="Times New Roman" w:hAnsi="Times New Roman" w:cs="Times New Roman"/>
        </w:rPr>
        <w:t xml:space="preserve">) </w:t>
      </w:r>
      <w:r w:rsidR="001706E3" w:rsidRPr="001706E3">
        <w:rPr>
          <w:rFonts w:ascii="Times New Roman" w:hAnsi="Times New Roman" w:cs="Times New Roman"/>
        </w:rPr>
        <w:t>potwierdzone za zgodność z oryginałem kopie faktur lub innych dokumentów księgowych             z datą zakupu dokonanego nie wcześniej niż po podpisaniu umowy</w:t>
      </w:r>
      <w:r w:rsidR="00544153" w:rsidRPr="008D7E59">
        <w:rPr>
          <w:rFonts w:ascii="Times New Roman" w:hAnsi="Times New Roman" w:cs="Times New Roman"/>
        </w:rPr>
        <w:t>,</w:t>
      </w:r>
    </w:p>
    <w:p w14:paraId="51FC4400" w14:textId="77777777" w:rsidR="00544153" w:rsidRPr="008D7E59" w:rsidRDefault="00E63B19" w:rsidP="00B518A4">
      <w:pPr>
        <w:ind w:left="708"/>
        <w:jc w:val="both"/>
        <w:rPr>
          <w:rFonts w:ascii="Times New Roman" w:hAnsi="Times New Roman" w:cs="Times New Roman"/>
        </w:rPr>
      </w:pPr>
      <w:r>
        <w:rPr>
          <w:rFonts w:ascii="Times New Roman" w:hAnsi="Times New Roman" w:cs="Times New Roman"/>
        </w:rPr>
        <w:t>b</w:t>
      </w:r>
      <w:r w:rsidR="00544153" w:rsidRPr="008D7E59">
        <w:rPr>
          <w:rFonts w:ascii="Times New Roman" w:hAnsi="Times New Roman" w:cs="Times New Roman"/>
        </w:rPr>
        <w:t>) potwierdzone za zgodność z oryginałem kopie polis ubezpieczenia od następstw nieszczęśliwych wypadków w związku z podjętym kształceniem,</w:t>
      </w:r>
    </w:p>
    <w:p w14:paraId="55C99003" w14:textId="77777777" w:rsidR="00544153" w:rsidRPr="008D7E59" w:rsidRDefault="00E63B19" w:rsidP="00B518A4">
      <w:pPr>
        <w:ind w:left="708"/>
        <w:jc w:val="both"/>
        <w:rPr>
          <w:rFonts w:ascii="Times New Roman" w:hAnsi="Times New Roman" w:cs="Times New Roman"/>
        </w:rPr>
      </w:pPr>
      <w:r>
        <w:rPr>
          <w:rFonts w:ascii="Times New Roman" w:hAnsi="Times New Roman" w:cs="Times New Roman"/>
        </w:rPr>
        <w:t>c</w:t>
      </w:r>
      <w:r w:rsidR="00544153" w:rsidRPr="008D7E59">
        <w:rPr>
          <w:rFonts w:ascii="Times New Roman" w:hAnsi="Times New Roman" w:cs="Times New Roman"/>
        </w:rPr>
        <w:t xml:space="preserve">) </w:t>
      </w:r>
      <w:r w:rsidR="001706E3">
        <w:rPr>
          <w:rFonts w:ascii="Times New Roman" w:hAnsi="Times New Roman" w:cs="Times New Roman"/>
        </w:rPr>
        <w:t>Zaświadczenia, dyplomy, świadectwa, certyfikaty i inne dokumenty potwierdzające ukończenie działań z zakresu kształcenia ustawicznego</w:t>
      </w:r>
      <w:r>
        <w:rPr>
          <w:rFonts w:ascii="Times New Roman" w:hAnsi="Times New Roman" w:cs="Times New Roman"/>
        </w:rPr>
        <w:t>.</w:t>
      </w:r>
    </w:p>
    <w:p w14:paraId="30A69F07"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rPr>
        <w:t>Przedłożone celem rozliczenia dokumenty powinny zawierać nazwę rodzaju kształcenia ustawicznego.</w:t>
      </w:r>
    </w:p>
    <w:p w14:paraId="032FA484"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rPr>
        <w:t>Wszystkie dokumenty finansowe powinny być odpowiednio opisane tak, aby był oczywisty związek wydatku poniesionego w ramach KFS na kształcenie ustawiczne pracowników i pracodawcy.                         W przypadku, gdy nazwa jest zastąpiona symbolem lub w sposób znaczący różni się od podanej we wniosku o sfinansowanie ze środków KFS kształcenia ustawicznego i nie pozwala na identyfikację zakupu</w:t>
      </w:r>
      <w:r w:rsidR="0001437F">
        <w:rPr>
          <w:rFonts w:ascii="Times New Roman" w:hAnsi="Times New Roman" w:cs="Times New Roman"/>
        </w:rPr>
        <w:t>,</w:t>
      </w:r>
      <w:r w:rsidRPr="008D7E59">
        <w:rPr>
          <w:rFonts w:ascii="Times New Roman" w:hAnsi="Times New Roman" w:cs="Times New Roman"/>
        </w:rPr>
        <w:t xml:space="preserve"> na odwrocie dokumentu powinien być sporządzony opis zakupu przez osobę uprawnioną do wystawienia dokumentu wraz z jej czytelnym podpisem. </w:t>
      </w:r>
    </w:p>
    <w:p w14:paraId="55C70EAE"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 xml:space="preserve">5) udokumentowania/opisania wnoszonego wkładu własnego, jeżeli pracodawca nie jest </w:t>
      </w:r>
      <w:proofErr w:type="spellStart"/>
      <w:r w:rsidRPr="008D7E59">
        <w:rPr>
          <w:rFonts w:ascii="Times New Roman" w:hAnsi="Times New Roman" w:cs="Times New Roman"/>
        </w:rPr>
        <w:t>mikroprzedsiębiorcą</w:t>
      </w:r>
      <w:proofErr w:type="spellEnd"/>
      <w:r w:rsidRPr="008D7E59">
        <w:rPr>
          <w:rFonts w:ascii="Times New Roman" w:hAnsi="Times New Roman" w:cs="Times New Roman"/>
        </w:rPr>
        <w:t>,</w:t>
      </w:r>
    </w:p>
    <w:p w14:paraId="508B01ED"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 xml:space="preserve">6) pisemnego zawiadamiania Urzędu o każdej zmianie okoliczności mającej wpływ na realizację zobowiązań wynikających z zawartej umowy, a w szczególności o ustaniu stosunku pracy z pracownikiem objętym kształceniem ustawicznym lub przerwaniu przez pracownika udziału w kształceniu ustawicznym </w:t>
      </w:r>
    </w:p>
    <w:p w14:paraId="7FD5D455" w14:textId="77777777" w:rsidR="00544153" w:rsidRPr="008D7E59" w:rsidRDefault="00544153" w:rsidP="004A2373">
      <w:pPr>
        <w:ind w:firstLine="708"/>
        <w:jc w:val="both"/>
        <w:rPr>
          <w:rFonts w:ascii="Times New Roman" w:hAnsi="Times New Roman" w:cs="Times New Roman"/>
        </w:rPr>
      </w:pPr>
      <w:r w:rsidRPr="008D7E59">
        <w:rPr>
          <w:rFonts w:ascii="Times New Roman" w:hAnsi="Times New Roman" w:cs="Times New Roman"/>
        </w:rPr>
        <w:t>7) przekazania na żądanie Starosty danych dotyczących:</w:t>
      </w:r>
    </w:p>
    <w:p w14:paraId="493FCF05"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 xml:space="preserve">a) liczby osób objętych działaniami finansowanymi z udziałem środków z KFS, w podziale według </w:t>
      </w:r>
      <w:r w:rsidR="008E1C48">
        <w:rPr>
          <w:rFonts w:ascii="Times New Roman" w:hAnsi="Times New Roman" w:cs="Times New Roman"/>
        </w:rPr>
        <w:t xml:space="preserve">tematyki kształcenia ustawicznego, </w:t>
      </w:r>
      <w:r w:rsidRPr="008D7E59">
        <w:rPr>
          <w:rFonts w:ascii="Times New Roman" w:hAnsi="Times New Roman" w:cs="Times New Roman"/>
        </w:rPr>
        <w:t>płci, wieku, poziomu wykształcenia oraz liczby osób pracujących w szczególnych warunkach lub wykonujących prace o szczególnym charakterze,</w:t>
      </w:r>
    </w:p>
    <w:p w14:paraId="2FF5BC53"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lastRenderedPageBreak/>
        <w:t>b) liczby osób, które rozpoczęły kurs, studia podyplomowe lub przystąpiły do egzaminu                      – finansowane z udziałem środków z KFS,</w:t>
      </w:r>
    </w:p>
    <w:p w14:paraId="014676E6"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c) liczby osób, które ukończyły z wynikiem pozytywnym kurs, studia podyplomowe lub zdały egzamin – finansowane z udziałem środków z KFS,</w:t>
      </w:r>
    </w:p>
    <w:p w14:paraId="074C189F"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8) rozliczenia rzeczywiście poniesionych kosztów udzielonych w ramach KFS w terminie określonym w zawartej umowie,</w:t>
      </w:r>
    </w:p>
    <w:p w14:paraId="0D592EAF" w14:textId="77777777" w:rsidR="00544153" w:rsidRPr="008D7E59" w:rsidRDefault="00544153" w:rsidP="004A2373">
      <w:pPr>
        <w:ind w:firstLine="708"/>
        <w:jc w:val="both"/>
        <w:rPr>
          <w:rFonts w:ascii="Times New Roman" w:hAnsi="Times New Roman" w:cs="Times New Roman"/>
        </w:rPr>
      </w:pPr>
      <w:r w:rsidRPr="008D7E59">
        <w:rPr>
          <w:rFonts w:ascii="Times New Roman" w:hAnsi="Times New Roman" w:cs="Times New Roman"/>
        </w:rPr>
        <w:t>9) zwrotu przyznanych  środków z Krajowego Funduszu Szkoleniowego  w przypadku:</w:t>
      </w:r>
    </w:p>
    <w:p w14:paraId="3160A0EA" w14:textId="77777777" w:rsidR="00544153" w:rsidRPr="008D7E59" w:rsidRDefault="00544153" w:rsidP="004A2373">
      <w:pPr>
        <w:ind w:firstLine="708"/>
        <w:jc w:val="both"/>
        <w:rPr>
          <w:rFonts w:ascii="Times New Roman" w:hAnsi="Times New Roman" w:cs="Times New Roman"/>
        </w:rPr>
      </w:pPr>
      <w:r w:rsidRPr="008D7E59">
        <w:rPr>
          <w:rFonts w:ascii="Times New Roman" w:hAnsi="Times New Roman" w:cs="Times New Roman"/>
        </w:rPr>
        <w:t>a) nieukończenia kształcenia ustawicznego przez uczestnika,</w:t>
      </w:r>
    </w:p>
    <w:p w14:paraId="630A0F14" w14:textId="77777777" w:rsidR="00544153" w:rsidRPr="008D7E59" w:rsidRDefault="00544153" w:rsidP="00B518A4">
      <w:pPr>
        <w:ind w:left="709" w:hanging="1"/>
        <w:jc w:val="both"/>
        <w:rPr>
          <w:rFonts w:ascii="Times New Roman" w:hAnsi="Times New Roman" w:cs="Times New Roman"/>
        </w:rPr>
      </w:pPr>
      <w:r w:rsidRPr="008D7E59">
        <w:rPr>
          <w:rFonts w:ascii="Times New Roman" w:hAnsi="Times New Roman" w:cs="Times New Roman"/>
        </w:rPr>
        <w:t>b) niewykorzystania przyznanych środków z KFS lub wykorzystania ich niezgodnie                          z przeznaczeniem.</w:t>
      </w:r>
    </w:p>
    <w:p w14:paraId="13F16133" w14:textId="77777777" w:rsidR="00544153" w:rsidRPr="008D7E59" w:rsidRDefault="00544153" w:rsidP="004A2373">
      <w:pPr>
        <w:ind w:firstLine="708"/>
        <w:jc w:val="both"/>
        <w:rPr>
          <w:rFonts w:ascii="Times New Roman" w:hAnsi="Times New Roman" w:cs="Times New Roman"/>
        </w:rPr>
      </w:pPr>
      <w:r w:rsidRPr="008D7E59">
        <w:rPr>
          <w:rFonts w:ascii="Times New Roman" w:hAnsi="Times New Roman" w:cs="Times New Roman"/>
        </w:rPr>
        <w:t>c) nie</w:t>
      </w:r>
      <w:r w:rsidR="007C6A40">
        <w:rPr>
          <w:rFonts w:ascii="Times New Roman" w:hAnsi="Times New Roman" w:cs="Times New Roman"/>
        </w:rPr>
        <w:t>wywiązania się z warunków umowy.</w:t>
      </w:r>
    </w:p>
    <w:p w14:paraId="2E2AA51D"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rPr>
        <w:t xml:space="preserve">Za dzień dokonania zwrotu finansowania, uznaje się dzień wpływu środków na rachunek Urzędu. </w:t>
      </w:r>
    </w:p>
    <w:p w14:paraId="350D1D3B"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4.</w:t>
      </w:r>
      <w:r w:rsidRPr="008D7E59">
        <w:rPr>
          <w:rFonts w:ascii="Times New Roman" w:hAnsi="Times New Roman" w:cs="Times New Roman"/>
        </w:rPr>
        <w:t xml:space="preserve"> W umowie pracodawca zobowiązuje się, że objęte umową działania na rzecz kształcenia ustawicznego pracowników i pracodawcy nie będą realizowane przez usługodawcę, z którym pracodawca jest powiązany osobowo lub kapitałowo. Przez powiązania kapitałowe lub osobowe rozumie się wzajemne powiązania między pracodawcą lub osobami upoważnionymi do zaciągania zobowiązań w imieniu pracodawcy, polegające w szczególności na:</w:t>
      </w:r>
    </w:p>
    <w:p w14:paraId="53273627" w14:textId="77777777" w:rsidR="00544153" w:rsidRPr="008D7E59" w:rsidRDefault="00544153" w:rsidP="004A2373">
      <w:pPr>
        <w:ind w:firstLine="708"/>
        <w:jc w:val="both"/>
        <w:rPr>
          <w:rFonts w:ascii="Times New Roman" w:hAnsi="Times New Roman" w:cs="Times New Roman"/>
        </w:rPr>
      </w:pPr>
      <w:r w:rsidRPr="008D7E59">
        <w:rPr>
          <w:rFonts w:ascii="Times New Roman" w:hAnsi="Times New Roman" w:cs="Times New Roman"/>
        </w:rPr>
        <w:t xml:space="preserve">1) </w:t>
      </w:r>
      <w:r w:rsidR="00E67122" w:rsidRPr="008D7E59">
        <w:rPr>
          <w:rFonts w:ascii="Times New Roman" w:hAnsi="Times New Roman" w:cs="Times New Roman"/>
        </w:rPr>
        <w:t xml:space="preserve"> </w:t>
      </w:r>
      <w:r w:rsidRPr="008D7E59">
        <w:rPr>
          <w:rFonts w:ascii="Times New Roman" w:hAnsi="Times New Roman" w:cs="Times New Roman"/>
        </w:rPr>
        <w:t>uczestniczeniu w spółce, jako wspólnik spółki cywilnej lub spółki osobowej,</w:t>
      </w:r>
    </w:p>
    <w:p w14:paraId="22554837" w14:textId="77777777" w:rsidR="00544153" w:rsidRPr="008D7E59" w:rsidRDefault="00544153" w:rsidP="004A2373">
      <w:pPr>
        <w:ind w:firstLine="708"/>
        <w:jc w:val="both"/>
        <w:rPr>
          <w:rFonts w:ascii="Times New Roman" w:hAnsi="Times New Roman" w:cs="Times New Roman"/>
        </w:rPr>
      </w:pPr>
      <w:r w:rsidRPr="008D7E59">
        <w:rPr>
          <w:rFonts w:ascii="Times New Roman" w:hAnsi="Times New Roman" w:cs="Times New Roman"/>
        </w:rPr>
        <w:t xml:space="preserve">2) </w:t>
      </w:r>
      <w:r w:rsidR="00E67122" w:rsidRPr="008D7E59">
        <w:rPr>
          <w:rFonts w:ascii="Times New Roman" w:hAnsi="Times New Roman" w:cs="Times New Roman"/>
        </w:rPr>
        <w:t xml:space="preserve"> </w:t>
      </w:r>
      <w:r w:rsidR="007C1D5E">
        <w:rPr>
          <w:rFonts w:ascii="Times New Roman" w:hAnsi="Times New Roman" w:cs="Times New Roman"/>
        </w:rPr>
        <w:t>posiadaniu, co najmniej 10</w:t>
      </w:r>
      <w:r w:rsidRPr="008D7E59">
        <w:rPr>
          <w:rFonts w:ascii="Times New Roman" w:hAnsi="Times New Roman" w:cs="Times New Roman"/>
        </w:rPr>
        <w:t>% udziałów lub akcji,</w:t>
      </w:r>
    </w:p>
    <w:p w14:paraId="3CC03BD9" w14:textId="77777777" w:rsidR="00544153" w:rsidRPr="008D7E59" w:rsidRDefault="00E67122" w:rsidP="00B518A4">
      <w:pPr>
        <w:ind w:left="708"/>
        <w:jc w:val="both"/>
        <w:rPr>
          <w:rFonts w:ascii="Times New Roman" w:hAnsi="Times New Roman" w:cs="Times New Roman"/>
        </w:rPr>
      </w:pPr>
      <w:r w:rsidRPr="008D7E59">
        <w:rPr>
          <w:rFonts w:ascii="Times New Roman" w:hAnsi="Times New Roman" w:cs="Times New Roman"/>
        </w:rPr>
        <w:t xml:space="preserve">3) </w:t>
      </w:r>
      <w:r w:rsidR="00544153" w:rsidRPr="008D7E59">
        <w:rPr>
          <w:rFonts w:ascii="Times New Roman" w:hAnsi="Times New Roman" w:cs="Times New Roman"/>
        </w:rPr>
        <w:t>pełnieniu funkcji członka organu nadzorczego lub zarządzającego, prokurenta, pełnomocnika,</w:t>
      </w:r>
    </w:p>
    <w:p w14:paraId="35C4D3D1" w14:textId="77777777" w:rsidR="00544153" w:rsidRPr="008D7E59" w:rsidRDefault="00544153" w:rsidP="00B518A4">
      <w:pPr>
        <w:ind w:left="708"/>
        <w:jc w:val="both"/>
        <w:rPr>
          <w:rFonts w:ascii="Times New Roman" w:hAnsi="Times New Roman" w:cs="Times New Roman"/>
        </w:rPr>
      </w:pPr>
      <w:r w:rsidRPr="008D7E59">
        <w:rPr>
          <w:rFonts w:ascii="Times New Roman" w:hAnsi="Times New Roman" w:cs="Times New Roman"/>
        </w:rPr>
        <w:t>4) pozostawaniu w związku małżeńskim, w stosunku pokrewieństwa lub powinowactwa                  w linii prostej, pokrewieństwa lub powinowactwa w linii bocznej do drugiego stopnia lub               w stosunku przysposobienia, opieki lub kurateli.</w:t>
      </w:r>
    </w:p>
    <w:p w14:paraId="5AFEC68D" w14:textId="53C0311C"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5</w:t>
      </w:r>
      <w:r w:rsidRPr="008D7E59">
        <w:rPr>
          <w:rFonts w:ascii="Times New Roman" w:hAnsi="Times New Roman" w:cs="Times New Roman"/>
        </w:rPr>
        <w:t>. Pracodawca, któremu przysługuje prawo do obniżenia kwoty należnego podatku od towarów i usług o kwotę naliczonego podatku od towarów i usług lub zwrotu naliczonego podatku od towarów i usług zgodnie z ustawą z dnia 11.03.2004</w:t>
      </w:r>
      <w:r w:rsidR="00E67122" w:rsidRPr="008D7E59">
        <w:rPr>
          <w:rFonts w:ascii="Times New Roman" w:hAnsi="Times New Roman" w:cs="Times New Roman"/>
        </w:rPr>
        <w:t xml:space="preserve"> </w:t>
      </w:r>
      <w:r w:rsidRPr="008D7E59">
        <w:rPr>
          <w:rFonts w:ascii="Times New Roman" w:hAnsi="Times New Roman" w:cs="Times New Roman"/>
        </w:rPr>
        <w:t xml:space="preserve">r. o podatku od towarów i usług (Dz. U. z </w:t>
      </w:r>
      <w:r w:rsidRPr="004D6A83">
        <w:rPr>
          <w:rFonts w:ascii="Times New Roman" w:hAnsi="Times New Roman" w:cs="Times New Roman"/>
        </w:rPr>
        <w:t>20</w:t>
      </w:r>
      <w:r w:rsidR="0013203B" w:rsidRPr="004D6A83">
        <w:rPr>
          <w:rFonts w:ascii="Times New Roman" w:hAnsi="Times New Roman" w:cs="Times New Roman"/>
        </w:rPr>
        <w:t>2</w:t>
      </w:r>
      <w:r w:rsidR="009A6604" w:rsidRPr="004D6A83">
        <w:rPr>
          <w:rFonts w:ascii="Times New Roman" w:hAnsi="Times New Roman" w:cs="Times New Roman"/>
        </w:rPr>
        <w:t>2</w:t>
      </w:r>
      <w:r w:rsidR="008D7E59" w:rsidRPr="004D6A83">
        <w:rPr>
          <w:rFonts w:ascii="Times New Roman" w:hAnsi="Times New Roman" w:cs="Times New Roman"/>
        </w:rPr>
        <w:t xml:space="preserve"> </w:t>
      </w:r>
      <w:r w:rsidRPr="004D6A83">
        <w:rPr>
          <w:rFonts w:ascii="Times New Roman" w:hAnsi="Times New Roman" w:cs="Times New Roman"/>
        </w:rPr>
        <w:t xml:space="preserve">r. poz. </w:t>
      </w:r>
      <w:r w:rsidR="009A6604" w:rsidRPr="004D6A83">
        <w:rPr>
          <w:rFonts w:ascii="Times New Roman" w:hAnsi="Times New Roman" w:cs="Times New Roman"/>
        </w:rPr>
        <w:t>931</w:t>
      </w:r>
      <w:r w:rsidR="005C2EDE" w:rsidRPr="004D6A83">
        <w:rPr>
          <w:rFonts w:ascii="Times New Roman" w:hAnsi="Times New Roman" w:cs="Times New Roman"/>
        </w:rPr>
        <w:t xml:space="preserve"> </w:t>
      </w:r>
      <w:r w:rsidR="006D639A">
        <w:rPr>
          <w:rFonts w:ascii="Times New Roman" w:hAnsi="Times New Roman" w:cs="Times New Roman"/>
        </w:rPr>
        <w:t>ze zm.</w:t>
      </w:r>
      <w:r w:rsidRPr="008D7E59">
        <w:rPr>
          <w:rFonts w:ascii="Times New Roman" w:hAnsi="Times New Roman" w:cs="Times New Roman"/>
        </w:rPr>
        <w:t xml:space="preserve">) zobowiązany jest do zwrotu równowartości możliwego do odzyskania podatku od towarów i usług zakupionych w ramach przyznanych środków KFS.  </w:t>
      </w:r>
    </w:p>
    <w:p w14:paraId="7B13EFF4"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6.</w:t>
      </w:r>
      <w:r w:rsidRPr="008D7E59">
        <w:rPr>
          <w:rFonts w:ascii="Times New Roman" w:hAnsi="Times New Roman" w:cs="Times New Roman"/>
        </w:rPr>
        <w:t xml:space="preserve"> Urząd jest uprawniony do przeprowadzenia kontroli u pracodawcy w zakresie przestrzegania postanowień umowy, wydatkowania środków z KFS zgodnie z przeznaczeniem, właściwego dokumentowania oraz rozliczania otrzymanych i wydatkowanych środków. Dla celów kontroli Urząd może żądać danych, dokumentów i udzielania wyjaśnień.</w:t>
      </w:r>
    </w:p>
    <w:p w14:paraId="46E95096"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7.</w:t>
      </w:r>
      <w:r w:rsidRPr="008D7E59">
        <w:rPr>
          <w:rFonts w:ascii="Times New Roman" w:hAnsi="Times New Roman" w:cs="Times New Roman"/>
        </w:rPr>
        <w:t xml:space="preserve"> Starosta może rozwiązać umowę w trybie natychmiastowym w przypadku stwierdzenia rażącego naruszenia przez pracodawcę warunków umowy.</w:t>
      </w:r>
    </w:p>
    <w:p w14:paraId="7FC56886"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8.</w:t>
      </w:r>
      <w:r w:rsidRPr="008D7E59">
        <w:rPr>
          <w:rFonts w:ascii="Times New Roman" w:hAnsi="Times New Roman" w:cs="Times New Roman"/>
        </w:rPr>
        <w:t xml:space="preserve"> Wszystkie zmiany umowy mogą nastąpić wyłącznie za zgodą stron i wymagają formy pisemnej pod rygorem nieważności w postaci aneksu do umowy.</w:t>
      </w:r>
    </w:p>
    <w:p w14:paraId="5347DB4F" w14:textId="77777777" w:rsidR="00544153" w:rsidRPr="008D7E59" w:rsidRDefault="00544153" w:rsidP="00D83101">
      <w:pPr>
        <w:jc w:val="both"/>
        <w:rPr>
          <w:rFonts w:ascii="Times New Roman" w:hAnsi="Times New Roman" w:cs="Times New Roman"/>
        </w:rPr>
      </w:pPr>
      <w:r w:rsidRPr="008D7E59">
        <w:rPr>
          <w:rFonts w:ascii="Times New Roman" w:hAnsi="Times New Roman" w:cs="Times New Roman"/>
          <w:b/>
          <w:bCs/>
        </w:rPr>
        <w:t>9.</w:t>
      </w:r>
      <w:r w:rsidRPr="008D7E59">
        <w:rPr>
          <w:rFonts w:ascii="Times New Roman" w:hAnsi="Times New Roman" w:cs="Times New Roman"/>
        </w:rPr>
        <w:t xml:space="preserve"> Spory wynikające z zawartych umów rozstrzyga sąd właściw</w:t>
      </w:r>
      <w:r w:rsidR="007C1D5E">
        <w:rPr>
          <w:rFonts w:ascii="Times New Roman" w:hAnsi="Times New Roman" w:cs="Times New Roman"/>
        </w:rPr>
        <w:t>y miejscowo dla siedziby Urzędu.</w:t>
      </w:r>
    </w:p>
    <w:p w14:paraId="06B53EA5" w14:textId="77777777" w:rsidR="00544153" w:rsidRPr="008D7E59" w:rsidRDefault="00544153" w:rsidP="00AC01E9">
      <w:pPr>
        <w:jc w:val="center"/>
        <w:rPr>
          <w:rFonts w:ascii="Times New Roman" w:hAnsi="Times New Roman" w:cs="Times New Roman"/>
          <w:b/>
          <w:bCs/>
        </w:rPr>
      </w:pPr>
    </w:p>
    <w:p w14:paraId="7230E45B" w14:textId="77777777" w:rsidR="00544153" w:rsidRPr="008D7E59" w:rsidRDefault="00544153" w:rsidP="00AC01E9">
      <w:pPr>
        <w:jc w:val="center"/>
        <w:rPr>
          <w:rFonts w:ascii="Times New Roman" w:hAnsi="Times New Roman" w:cs="Times New Roman"/>
          <w:b/>
          <w:bCs/>
        </w:rPr>
      </w:pPr>
      <w:r w:rsidRPr="008D7E59">
        <w:rPr>
          <w:rFonts w:ascii="Times New Roman" w:hAnsi="Times New Roman" w:cs="Times New Roman"/>
          <w:b/>
          <w:bCs/>
        </w:rPr>
        <w:lastRenderedPageBreak/>
        <w:t>V. Przepisy dotyczące  finansowania kosztów kształcenia ustawicznego pracowników i pracodawców ze środków  Krajowego Funduszu Szkoleniowego:</w:t>
      </w:r>
    </w:p>
    <w:p w14:paraId="58B55B89" w14:textId="77777777" w:rsidR="00544153" w:rsidRPr="008D7E59" w:rsidRDefault="00544153" w:rsidP="00AC01E9">
      <w:pPr>
        <w:jc w:val="center"/>
        <w:rPr>
          <w:rFonts w:ascii="Times New Roman" w:hAnsi="Times New Roman" w:cs="Times New Roman"/>
          <w:b/>
          <w:bCs/>
        </w:rPr>
      </w:pPr>
    </w:p>
    <w:p w14:paraId="408586F0" w14:textId="77777777" w:rsidR="00544153" w:rsidRPr="008D7E59" w:rsidRDefault="00544153" w:rsidP="00AC01E9">
      <w:pPr>
        <w:jc w:val="both"/>
        <w:rPr>
          <w:rFonts w:ascii="Times New Roman" w:hAnsi="Times New Roman" w:cs="Times New Roman"/>
        </w:rPr>
      </w:pPr>
      <w:r w:rsidRPr="008D7E59">
        <w:rPr>
          <w:rFonts w:ascii="Times New Roman" w:hAnsi="Times New Roman" w:cs="Times New Roman"/>
        </w:rPr>
        <w:t>1) Ustawa z dnia 20 kwietnia 2004 r. o promocji zatrudnieni</w:t>
      </w:r>
      <w:r w:rsidR="006943B7">
        <w:rPr>
          <w:rFonts w:ascii="Times New Roman" w:hAnsi="Times New Roman" w:cs="Times New Roman"/>
        </w:rPr>
        <w:t>a i instytucjach rynku pracy (</w:t>
      </w:r>
      <w:r w:rsidRPr="008D7E59">
        <w:rPr>
          <w:rFonts w:ascii="Times New Roman" w:hAnsi="Times New Roman" w:cs="Times New Roman"/>
        </w:rPr>
        <w:t xml:space="preserve">Dz. U. </w:t>
      </w:r>
      <w:r w:rsidR="006943B7">
        <w:rPr>
          <w:rFonts w:ascii="Times New Roman" w:hAnsi="Times New Roman" w:cs="Times New Roman"/>
        </w:rPr>
        <w:t xml:space="preserve">z </w:t>
      </w:r>
      <w:r w:rsidRPr="008D7E59">
        <w:rPr>
          <w:rFonts w:ascii="Times New Roman" w:hAnsi="Times New Roman" w:cs="Times New Roman"/>
        </w:rPr>
        <w:t>20</w:t>
      </w:r>
      <w:r w:rsidR="004422C7">
        <w:rPr>
          <w:rFonts w:ascii="Times New Roman" w:hAnsi="Times New Roman" w:cs="Times New Roman"/>
        </w:rPr>
        <w:t>2</w:t>
      </w:r>
      <w:r w:rsidR="00A021F6">
        <w:rPr>
          <w:rFonts w:ascii="Times New Roman" w:hAnsi="Times New Roman" w:cs="Times New Roman"/>
        </w:rPr>
        <w:t>2</w:t>
      </w:r>
      <w:r w:rsidRPr="008D7E59">
        <w:rPr>
          <w:rFonts w:ascii="Times New Roman" w:hAnsi="Times New Roman" w:cs="Times New Roman"/>
        </w:rPr>
        <w:t xml:space="preserve">r., poz. </w:t>
      </w:r>
      <w:r w:rsidR="00A021F6">
        <w:rPr>
          <w:rFonts w:ascii="Times New Roman" w:hAnsi="Times New Roman" w:cs="Times New Roman"/>
        </w:rPr>
        <w:t>690</w:t>
      </w:r>
      <w:r w:rsidR="008F7714">
        <w:rPr>
          <w:rFonts w:ascii="Times New Roman" w:hAnsi="Times New Roman" w:cs="Times New Roman"/>
        </w:rPr>
        <w:t xml:space="preserve"> ze zm.</w:t>
      </w:r>
      <w:r w:rsidRPr="008D7E59">
        <w:rPr>
          <w:rFonts w:ascii="Times New Roman" w:hAnsi="Times New Roman" w:cs="Times New Roman"/>
        </w:rPr>
        <w:t>),</w:t>
      </w:r>
    </w:p>
    <w:p w14:paraId="5D967BCE" w14:textId="52291348" w:rsidR="00544153" w:rsidRPr="008D7E59" w:rsidRDefault="00544153" w:rsidP="00AC01E9">
      <w:pPr>
        <w:jc w:val="both"/>
        <w:rPr>
          <w:rFonts w:ascii="Times New Roman" w:hAnsi="Times New Roman" w:cs="Times New Roman"/>
        </w:rPr>
      </w:pPr>
      <w:r w:rsidRPr="008D7E59">
        <w:rPr>
          <w:rFonts w:ascii="Times New Roman" w:hAnsi="Times New Roman" w:cs="Times New Roman"/>
        </w:rPr>
        <w:t>2) Ustawa z dnia z dnia 30 kwietnia 2004 r. o postępowaniu w sprawach doty</w:t>
      </w:r>
      <w:r w:rsidR="006943B7">
        <w:rPr>
          <w:rFonts w:ascii="Times New Roman" w:hAnsi="Times New Roman" w:cs="Times New Roman"/>
        </w:rPr>
        <w:t>czących pomocy publicznej (</w:t>
      </w:r>
      <w:r w:rsidRPr="008D7E59">
        <w:rPr>
          <w:rFonts w:ascii="Times New Roman" w:hAnsi="Times New Roman" w:cs="Times New Roman"/>
        </w:rPr>
        <w:t>Dz. U. z 20</w:t>
      </w:r>
      <w:r w:rsidR="008F7714">
        <w:rPr>
          <w:rFonts w:ascii="Times New Roman" w:hAnsi="Times New Roman" w:cs="Times New Roman"/>
        </w:rPr>
        <w:t>2</w:t>
      </w:r>
      <w:r w:rsidR="005C2EDE">
        <w:rPr>
          <w:rFonts w:ascii="Times New Roman" w:hAnsi="Times New Roman" w:cs="Times New Roman"/>
        </w:rPr>
        <w:t>1</w:t>
      </w:r>
      <w:r w:rsidR="00167C4E">
        <w:rPr>
          <w:rFonts w:ascii="Times New Roman" w:hAnsi="Times New Roman" w:cs="Times New Roman"/>
        </w:rPr>
        <w:t xml:space="preserve"> </w:t>
      </w:r>
      <w:r w:rsidR="00EC4ED8">
        <w:rPr>
          <w:rFonts w:ascii="Times New Roman" w:hAnsi="Times New Roman" w:cs="Times New Roman"/>
        </w:rPr>
        <w:t>r.</w:t>
      </w:r>
      <w:r w:rsidRPr="008D7E59">
        <w:rPr>
          <w:rFonts w:ascii="Times New Roman" w:hAnsi="Times New Roman" w:cs="Times New Roman"/>
        </w:rPr>
        <w:t xml:space="preserve">, poz. </w:t>
      </w:r>
      <w:r w:rsidR="008F7714">
        <w:rPr>
          <w:rFonts w:ascii="Times New Roman" w:hAnsi="Times New Roman" w:cs="Times New Roman"/>
        </w:rPr>
        <w:t>7</w:t>
      </w:r>
      <w:r w:rsidR="005C2EDE">
        <w:rPr>
          <w:rFonts w:ascii="Times New Roman" w:hAnsi="Times New Roman" w:cs="Times New Roman"/>
        </w:rPr>
        <w:t>43</w:t>
      </w:r>
      <w:r w:rsidR="001D5D20">
        <w:rPr>
          <w:rFonts w:ascii="Times New Roman" w:hAnsi="Times New Roman" w:cs="Times New Roman"/>
        </w:rPr>
        <w:t xml:space="preserve"> ze zm.</w:t>
      </w:r>
      <w:r w:rsidR="00167C4E">
        <w:rPr>
          <w:rFonts w:ascii="Times New Roman" w:hAnsi="Times New Roman" w:cs="Times New Roman"/>
        </w:rPr>
        <w:t>),</w:t>
      </w:r>
    </w:p>
    <w:p w14:paraId="711866C6" w14:textId="0B605414" w:rsidR="00544153" w:rsidRPr="008D7E59" w:rsidRDefault="00544153" w:rsidP="00AC01E9">
      <w:pPr>
        <w:jc w:val="both"/>
        <w:rPr>
          <w:rFonts w:ascii="Times New Roman" w:hAnsi="Times New Roman" w:cs="Times New Roman"/>
        </w:rPr>
      </w:pPr>
      <w:r w:rsidRPr="008D7E59">
        <w:rPr>
          <w:rFonts w:ascii="Times New Roman" w:hAnsi="Times New Roman" w:cs="Times New Roman"/>
        </w:rPr>
        <w:t>3) Ustawa z dnia 23 kwietnia 1964 r. Kodeks cywilny (Dz. U. z 20</w:t>
      </w:r>
      <w:r w:rsidR="008F7714">
        <w:rPr>
          <w:rFonts w:ascii="Times New Roman" w:hAnsi="Times New Roman" w:cs="Times New Roman"/>
        </w:rPr>
        <w:t>2</w:t>
      </w:r>
      <w:r w:rsidR="001D5D20">
        <w:rPr>
          <w:rFonts w:ascii="Times New Roman" w:hAnsi="Times New Roman" w:cs="Times New Roman"/>
        </w:rPr>
        <w:t>2</w:t>
      </w:r>
      <w:r w:rsidR="006943B7">
        <w:rPr>
          <w:rFonts w:ascii="Times New Roman" w:hAnsi="Times New Roman" w:cs="Times New Roman"/>
        </w:rPr>
        <w:t xml:space="preserve"> </w:t>
      </w:r>
      <w:r w:rsidRPr="008D7E59">
        <w:rPr>
          <w:rFonts w:ascii="Times New Roman" w:hAnsi="Times New Roman" w:cs="Times New Roman"/>
        </w:rPr>
        <w:t xml:space="preserve">r. poz. </w:t>
      </w:r>
      <w:r w:rsidR="00167C4E">
        <w:rPr>
          <w:rFonts w:ascii="Times New Roman" w:hAnsi="Times New Roman" w:cs="Times New Roman"/>
        </w:rPr>
        <w:t>1</w:t>
      </w:r>
      <w:r w:rsidR="001D5D20">
        <w:rPr>
          <w:rFonts w:ascii="Times New Roman" w:hAnsi="Times New Roman" w:cs="Times New Roman"/>
        </w:rPr>
        <w:t>360</w:t>
      </w:r>
      <w:r w:rsidR="006D639A">
        <w:rPr>
          <w:rFonts w:ascii="Times New Roman" w:hAnsi="Times New Roman" w:cs="Times New Roman"/>
        </w:rPr>
        <w:t xml:space="preserve"> ze zm.</w:t>
      </w:r>
      <w:r w:rsidR="00167C4E">
        <w:rPr>
          <w:rFonts w:ascii="Times New Roman" w:hAnsi="Times New Roman" w:cs="Times New Roman"/>
        </w:rPr>
        <w:t>),</w:t>
      </w:r>
    </w:p>
    <w:p w14:paraId="502BAB12" w14:textId="77777777" w:rsidR="00544153" w:rsidRPr="008D7E59" w:rsidRDefault="00544153" w:rsidP="00AC01E9">
      <w:pPr>
        <w:jc w:val="both"/>
        <w:rPr>
          <w:rFonts w:ascii="Times New Roman" w:hAnsi="Times New Roman" w:cs="Times New Roman"/>
        </w:rPr>
      </w:pPr>
      <w:r w:rsidRPr="008D7E59">
        <w:rPr>
          <w:rFonts w:ascii="Times New Roman" w:hAnsi="Times New Roman" w:cs="Times New Roman"/>
        </w:rPr>
        <w:t>4) Rozporządzenie Ministra Pracy i Polityki Społecznej z dnia 14 maja 2014 r. w sprawie przyznawania środków z Krajowego Funduszu Szkoleniowego (</w:t>
      </w:r>
      <w:r w:rsidR="006943B7" w:rsidRPr="005C3AB8">
        <w:rPr>
          <w:rFonts w:ascii="Times New Roman" w:hAnsi="Times New Roman" w:cs="Times New Roman"/>
        </w:rPr>
        <w:t>Dz. U. z 201</w:t>
      </w:r>
      <w:r w:rsidR="00320A3F">
        <w:rPr>
          <w:rFonts w:ascii="Times New Roman" w:hAnsi="Times New Roman" w:cs="Times New Roman"/>
        </w:rPr>
        <w:t>8</w:t>
      </w:r>
      <w:r w:rsidR="006943B7" w:rsidRPr="005C3AB8">
        <w:rPr>
          <w:rFonts w:ascii="Times New Roman" w:hAnsi="Times New Roman" w:cs="Times New Roman"/>
        </w:rPr>
        <w:t xml:space="preserve"> r. poz. </w:t>
      </w:r>
      <w:r w:rsidR="00320A3F">
        <w:rPr>
          <w:rFonts w:ascii="Times New Roman" w:hAnsi="Times New Roman" w:cs="Times New Roman"/>
        </w:rPr>
        <w:t>117</w:t>
      </w:r>
      <w:r w:rsidRPr="008D7E59">
        <w:rPr>
          <w:rFonts w:ascii="Times New Roman" w:hAnsi="Times New Roman" w:cs="Times New Roman"/>
        </w:rPr>
        <w:t>),</w:t>
      </w:r>
    </w:p>
    <w:p w14:paraId="364EB62B" w14:textId="57C26373" w:rsidR="00544153" w:rsidRPr="008D7E59" w:rsidRDefault="009F54D8" w:rsidP="00AC01E9">
      <w:pPr>
        <w:jc w:val="both"/>
        <w:rPr>
          <w:rFonts w:ascii="Times New Roman" w:hAnsi="Times New Roman" w:cs="Times New Roman"/>
        </w:rPr>
      </w:pPr>
      <w:r>
        <w:rPr>
          <w:rFonts w:ascii="Times New Roman" w:hAnsi="Times New Roman" w:cs="Times New Roman"/>
        </w:rPr>
        <w:t>5</w:t>
      </w:r>
      <w:r w:rsidR="00544153" w:rsidRPr="008D7E59">
        <w:rPr>
          <w:rFonts w:ascii="Times New Roman" w:hAnsi="Times New Roman" w:cs="Times New Roman"/>
        </w:rPr>
        <w:t>) Ustawa z dnia 11.03.2004</w:t>
      </w:r>
      <w:r w:rsidR="00E67122" w:rsidRPr="008D7E59">
        <w:rPr>
          <w:rFonts w:ascii="Times New Roman" w:hAnsi="Times New Roman" w:cs="Times New Roman"/>
        </w:rPr>
        <w:t xml:space="preserve"> </w:t>
      </w:r>
      <w:r w:rsidR="00544153" w:rsidRPr="008D7E59">
        <w:rPr>
          <w:rFonts w:ascii="Times New Roman" w:hAnsi="Times New Roman" w:cs="Times New Roman"/>
        </w:rPr>
        <w:t>r. o podatku od towarów i usług (Dz.U. z 20</w:t>
      </w:r>
      <w:r w:rsidR="008F7714">
        <w:rPr>
          <w:rFonts w:ascii="Times New Roman" w:hAnsi="Times New Roman" w:cs="Times New Roman"/>
        </w:rPr>
        <w:t>2</w:t>
      </w:r>
      <w:r w:rsidR="001D5D20">
        <w:rPr>
          <w:rFonts w:ascii="Times New Roman" w:hAnsi="Times New Roman" w:cs="Times New Roman"/>
        </w:rPr>
        <w:t>2</w:t>
      </w:r>
      <w:r w:rsidR="008D7E59" w:rsidRPr="008D7E59">
        <w:rPr>
          <w:rFonts w:ascii="Times New Roman" w:hAnsi="Times New Roman" w:cs="Times New Roman"/>
        </w:rPr>
        <w:t xml:space="preserve"> </w:t>
      </w:r>
      <w:r w:rsidR="00544153" w:rsidRPr="008D7E59">
        <w:rPr>
          <w:rFonts w:ascii="Times New Roman" w:hAnsi="Times New Roman" w:cs="Times New Roman"/>
        </w:rPr>
        <w:t xml:space="preserve">r. poz. </w:t>
      </w:r>
      <w:r w:rsidR="001D5D20">
        <w:rPr>
          <w:rFonts w:ascii="Times New Roman" w:hAnsi="Times New Roman" w:cs="Times New Roman"/>
        </w:rPr>
        <w:t xml:space="preserve">931 </w:t>
      </w:r>
      <w:r w:rsidR="006D639A">
        <w:rPr>
          <w:rFonts w:ascii="Times New Roman" w:hAnsi="Times New Roman" w:cs="Times New Roman"/>
        </w:rPr>
        <w:t>ze zm.</w:t>
      </w:r>
      <w:r w:rsidR="00544153" w:rsidRPr="008D7E59">
        <w:rPr>
          <w:rFonts w:ascii="Times New Roman" w:hAnsi="Times New Roman" w:cs="Times New Roman"/>
        </w:rPr>
        <w:t>)</w:t>
      </w:r>
      <w:r>
        <w:rPr>
          <w:rFonts w:ascii="Times New Roman" w:hAnsi="Times New Roman" w:cs="Times New Roman"/>
        </w:rPr>
        <w:t>,</w:t>
      </w:r>
    </w:p>
    <w:p w14:paraId="04AF674B" w14:textId="77777777" w:rsidR="00544153" w:rsidRPr="008D7E59" w:rsidRDefault="00544153" w:rsidP="00AC01E9">
      <w:pPr>
        <w:jc w:val="both"/>
        <w:rPr>
          <w:rFonts w:ascii="Times New Roman" w:hAnsi="Times New Roman" w:cs="Times New Roman"/>
        </w:rPr>
      </w:pPr>
      <w:r w:rsidRPr="008D7E59">
        <w:rPr>
          <w:rFonts w:ascii="Times New Roman" w:hAnsi="Times New Roman" w:cs="Times New Roman"/>
        </w:rPr>
        <w:t>6) Rozporządzenie Ministra Finansów z dnia 20 grudnia 2013 r. w spr</w:t>
      </w:r>
      <w:bookmarkStart w:id="0" w:name="_GoBack"/>
      <w:bookmarkEnd w:id="0"/>
      <w:r w:rsidRPr="008D7E59">
        <w:rPr>
          <w:rFonts w:ascii="Times New Roman" w:hAnsi="Times New Roman" w:cs="Times New Roman"/>
        </w:rPr>
        <w:t>awie zwolnień od podatku towarów i usług oraz warunków stosowania tych zwolnień (Dz. U. z 20</w:t>
      </w:r>
      <w:r w:rsidR="008F7714">
        <w:rPr>
          <w:rFonts w:ascii="Times New Roman" w:hAnsi="Times New Roman" w:cs="Times New Roman"/>
        </w:rPr>
        <w:t>20</w:t>
      </w:r>
      <w:r w:rsidRPr="008D7E59">
        <w:rPr>
          <w:rFonts w:ascii="Times New Roman" w:hAnsi="Times New Roman" w:cs="Times New Roman"/>
        </w:rPr>
        <w:t xml:space="preserve"> r., poz. </w:t>
      </w:r>
      <w:r w:rsidR="008F7714">
        <w:rPr>
          <w:rFonts w:ascii="Times New Roman" w:hAnsi="Times New Roman" w:cs="Times New Roman"/>
        </w:rPr>
        <w:t>1983</w:t>
      </w:r>
      <w:r w:rsidR="005C2EDE">
        <w:rPr>
          <w:rFonts w:ascii="Times New Roman" w:hAnsi="Times New Roman" w:cs="Times New Roman"/>
        </w:rPr>
        <w:t xml:space="preserve"> ze zm.</w:t>
      </w:r>
      <w:r w:rsidR="00167C4E">
        <w:rPr>
          <w:rFonts w:ascii="Times New Roman" w:hAnsi="Times New Roman" w:cs="Times New Roman"/>
        </w:rPr>
        <w:t>)</w:t>
      </w:r>
    </w:p>
    <w:p w14:paraId="581A494A" w14:textId="77777777" w:rsidR="00544153" w:rsidRPr="008D7E59" w:rsidRDefault="00544153" w:rsidP="00AC01E9">
      <w:pPr>
        <w:jc w:val="both"/>
        <w:rPr>
          <w:rFonts w:ascii="Times New Roman" w:hAnsi="Times New Roman" w:cs="Times New Roman"/>
        </w:rPr>
      </w:pPr>
      <w:r w:rsidRPr="008D7E59">
        <w:rPr>
          <w:rFonts w:ascii="Times New Roman" w:hAnsi="Times New Roman" w:cs="Times New Roman"/>
        </w:rPr>
        <w:t xml:space="preserve">7) Rozporządzenie Rady Ministrów z dnia 24 października 2014r.  w sprawie zakresu informacji przedstawianych przez podmiot ubiegający się o pomoc de </w:t>
      </w:r>
      <w:proofErr w:type="spellStart"/>
      <w:r w:rsidRPr="008D7E59">
        <w:rPr>
          <w:rFonts w:ascii="Times New Roman" w:hAnsi="Times New Roman" w:cs="Times New Roman"/>
        </w:rPr>
        <w:t>minimis</w:t>
      </w:r>
      <w:proofErr w:type="spellEnd"/>
      <w:r w:rsidRPr="008D7E59">
        <w:rPr>
          <w:rFonts w:ascii="Times New Roman" w:hAnsi="Times New Roman" w:cs="Times New Roman"/>
        </w:rPr>
        <w:t xml:space="preserve"> (Dz. U. z 201</w:t>
      </w:r>
      <w:r w:rsidR="00E26EA1">
        <w:rPr>
          <w:rFonts w:ascii="Times New Roman" w:hAnsi="Times New Roman" w:cs="Times New Roman"/>
        </w:rPr>
        <w:t>0</w:t>
      </w:r>
      <w:r w:rsidRPr="008D7E59">
        <w:rPr>
          <w:rFonts w:ascii="Times New Roman" w:hAnsi="Times New Roman" w:cs="Times New Roman"/>
        </w:rPr>
        <w:t xml:space="preserve"> r., </w:t>
      </w:r>
      <w:r w:rsidR="00E26EA1">
        <w:rPr>
          <w:rFonts w:ascii="Times New Roman" w:hAnsi="Times New Roman" w:cs="Times New Roman"/>
        </w:rPr>
        <w:t xml:space="preserve">nr 53, </w:t>
      </w:r>
      <w:r w:rsidRPr="008D7E59">
        <w:rPr>
          <w:rFonts w:ascii="Times New Roman" w:hAnsi="Times New Roman" w:cs="Times New Roman"/>
        </w:rPr>
        <w:t xml:space="preserve">poz. </w:t>
      </w:r>
      <w:r w:rsidR="00E26EA1">
        <w:rPr>
          <w:rFonts w:ascii="Times New Roman" w:hAnsi="Times New Roman" w:cs="Times New Roman"/>
        </w:rPr>
        <w:t>311</w:t>
      </w:r>
      <w:r w:rsidR="005C2EDE">
        <w:rPr>
          <w:rFonts w:ascii="Times New Roman" w:hAnsi="Times New Roman" w:cs="Times New Roman"/>
        </w:rPr>
        <w:t xml:space="preserve"> ze zm.</w:t>
      </w:r>
      <w:r w:rsidRPr="008D7E59">
        <w:rPr>
          <w:rFonts w:ascii="Times New Roman" w:hAnsi="Times New Roman" w:cs="Times New Roman"/>
        </w:rPr>
        <w:t>)</w:t>
      </w:r>
      <w:r w:rsidR="009F54D8">
        <w:rPr>
          <w:rFonts w:ascii="Times New Roman" w:hAnsi="Times New Roman" w:cs="Times New Roman"/>
        </w:rPr>
        <w:t>,</w:t>
      </w:r>
    </w:p>
    <w:p w14:paraId="037A79B2" w14:textId="77777777" w:rsidR="00544153" w:rsidRPr="008D7E59" w:rsidRDefault="00544153" w:rsidP="00AC01E9">
      <w:pPr>
        <w:jc w:val="both"/>
        <w:rPr>
          <w:rFonts w:ascii="Times New Roman" w:hAnsi="Times New Roman" w:cs="Times New Roman"/>
        </w:rPr>
      </w:pPr>
      <w:r w:rsidRPr="008D7E59">
        <w:rPr>
          <w:rFonts w:ascii="Times New Roman" w:hAnsi="Times New Roman" w:cs="Times New Roman"/>
        </w:rPr>
        <w:t>8) Rozporządzenie Rady Ministrów z dnia 11 czerwca 2010</w:t>
      </w:r>
      <w:r w:rsidR="00E67122" w:rsidRPr="008D7E59">
        <w:rPr>
          <w:rFonts w:ascii="Times New Roman" w:hAnsi="Times New Roman" w:cs="Times New Roman"/>
        </w:rPr>
        <w:t xml:space="preserve"> </w:t>
      </w:r>
      <w:r w:rsidRPr="008D7E59">
        <w:rPr>
          <w:rFonts w:ascii="Times New Roman" w:hAnsi="Times New Roman" w:cs="Times New Roman"/>
        </w:rPr>
        <w:t xml:space="preserve">r. w sprawie informacji składanych przez podmioty ubiegające się o pomoc de </w:t>
      </w:r>
      <w:proofErr w:type="spellStart"/>
      <w:r w:rsidRPr="008D7E59">
        <w:rPr>
          <w:rFonts w:ascii="Times New Roman" w:hAnsi="Times New Roman" w:cs="Times New Roman"/>
        </w:rPr>
        <w:t>minimis</w:t>
      </w:r>
      <w:proofErr w:type="spellEnd"/>
      <w:r w:rsidRPr="008D7E59">
        <w:rPr>
          <w:rFonts w:ascii="Times New Roman" w:hAnsi="Times New Roman" w:cs="Times New Roman"/>
        </w:rPr>
        <w:t xml:space="preserve"> w rolnictwie lub rybołówstwie (Dz. U. z 2010</w:t>
      </w:r>
      <w:r w:rsidR="00E67122" w:rsidRPr="008D7E59">
        <w:rPr>
          <w:rFonts w:ascii="Times New Roman" w:hAnsi="Times New Roman" w:cs="Times New Roman"/>
        </w:rPr>
        <w:t xml:space="preserve"> </w:t>
      </w:r>
      <w:r w:rsidRPr="008D7E59">
        <w:rPr>
          <w:rFonts w:ascii="Times New Roman" w:hAnsi="Times New Roman" w:cs="Times New Roman"/>
        </w:rPr>
        <w:t>r. Nr 121, poz.810)</w:t>
      </w:r>
      <w:r w:rsidR="009F54D8">
        <w:rPr>
          <w:rFonts w:ascii="Times New Roman" w:hAnsi="Times New Roman" w:cs="Times New Roman"/>
        </w:rPr>
        <w:t>,</w:t>
      </w:r>
    </w:p>
    <w:p w14:paraId="0C9B6507" w14:textId="77777777" w:rsidR="00544153" w:rsidRPr="008D7E59" w:rsidRDefault="00544153" w:rsidP="00AC01E9">
      <w:pPr>
        <w:jc w:val="both"/>
        <w:rPr>
          <w:rFonts w:ascii="Times New Roman" w:hAnsi="Times New Roman" w:cs="Times New Roman"/>
        </w:rPr>
      </w:pPr>
      <w:r w:rsidRPr="008D7E59">
        <w:rPr>
          <w:rFonts w:ascii="Times New Roman" w:hAnsi="Times New Roman" w:cs="Times New Roman"/>
        </w:rPr>
        <w:t xml:space="preserve">9) Rozporządzenie z 20 marca 2007 r. w sprawie zaświadczeń o pomocy de </w:t>
      </w:r>
      <w:proofErr w:type="spellStart"/>
      <w:r w:rsidRPr="008D7E59">
        <w:rPr>
          <w:rFonts w:ascii="Times New Roman" w:hAnsi="Times New Roman" w:cs="Times New Roman"/>
        </w:rPr>
        <w:t>minimis</w:t>
      </w:r>
      <w:proofErr w:type="spellEnd"/>
      <w:r w:rsidRPr="008D7E59">
        <w:rPr>
          <w:rFonts w:ascii="Times New Roman" w:hAnsi="Times New Roman" w:cs="Times New Roman"/>
        </w:rPr>
        <w:t xml:space="preserve"> i pomocy                    de </w:t>
      </w:r>
      <w:proofErr w:type="spellStart"/>
      <w:r w:rsidRPr="008D7E59">
        <w:rPr>
          <w:rFonts w:ascii="Times New Roman" w:hAnsi="Times New Roman" w:cs="Times New Roman"/>
        </w:rPr>
        <w:t>minimis</w:t>
      </w:r>
      <w:proofErr w:type="spellEnd"/>
      <w:r w:rsidRPr="008D7E59">
        <w:rPr>
          <w:rFonts w:ascii="Times New Roman" w:hAnsi="Times New Roman" w:cs="Times New Roman"/>
        </w:rPr>
        <w:t xml:space="preserve"> w rolnictwie lub rybołówstwie (Dz. U. z 201</w:t>
      </w:r>
      <w:r w:rsidR="00167C4E">
        <w:rPr>
          <w:rFonts w:ascii="Times New Roman" w:hAnsi="Times New Roman" w:cs="Times New Roman"/>
        </w:rPr>
        <w:t>8</w:t>
      </w:r>
      <w:r w:rsidR="00E67122" w:rsidRPr="008D7E59">
        <w:rPr>
          <w:rFonts w:ascii="Times New Roman" w:hAnsi="Times New Roman" w:cs="Times New Roman"/>
        </w:rPr>
        <w:t xml:space="preserve"> </w:t>
      </w:r>
      <w:r w:rsidRPr="008D7E59">
        <w:rPr>
          <w:rFonts w:ascii="Times New Roman" w:hAnsi="Times New Roman" w:cs="Times New Roman"/>
        </w:rPr>
        <w:t xml:space="preserve">r. poz. </w:t>
      </w:r>
      <w:r w:rsidR="00167C4E">
        <w:rPr>
          <w:rFonts w:ascii="Times New Roman" w:hAnsi="Times New Roman" w:cs="Times New Roman"/>
        </w:rPr>
        <w:t>350),</w:t>
      </w:r>
    </w:p>
    <w:p w14:paraId="407F7C55" w14:textId="77777777" w:rsidR="00544153" w:rsidRPr="008D7E59" w:rsidRDefault="00544153" w:rsidP="00AC01E9">
      <w:pPr>
        <w:jc w:val="both"/>
        <w:rPr>
          <w:rFonts w:ascii="Times New Roman" w:hAnsi="Times New Roman" w:cs="Times New Roman"/>
        </w:rPr>
      </w:pPr>
      <w:r w:rsidRPr="008D7E59">
        <w:rPr>
          <w:rFonts w:ascii="Times New Roman" w:hAnsi="Times New Roman" w:cs="Times New Roman"/>
        </w:rPr>
        <w:t xml:space="preserve">10) Rozporządzenie Komisji (UE) nr 1407/2013 z dnia 18 grudnia 2013 r. w sprawie stosowania                 art. 107 i 108 Traktatu o funkcjonowaniu Unii Europejskiej do pomocy de </w:t>
      </w:r>
      <w:proofErr w:type="spellStart"/>
      <w:r w:rsidRPr="008D7E59">
        <w:rPr>
          <w:rFonts w:ascii="Times New Roman" w:hAnsi="Times New Roman" w:cs="Times New Roman"/>
        </w:rPr>
        <w:t>minimis</w:t>
      </w:r>
      <w:proofErr w:type="spellEnd"/>
      <w:r w:rsidRPr="008D7E59">
        <w:rPr>
          <w:rFonts w:ascii="Times New Roman" w:hAnsi="Times New Roman" w:cs="Times New Roman"/>
        </w:rPr>
        <w:t xml:space="preserve"> (Dz. Urz. UE L 352 z 24.12.2013, str. 1),</w:t>
      </w:r>
    </w:p>
    <w:p w14:paraId="75D1AAF5" w14:textId="77777777" w:rsidR="00544153" w:rsidRPr="008D7E59" w:rsidRDefault="00544153" w:rsidP="00AC01E9">
      <w:pPr>
        <w:jc w:val="both"/>
        <w:rPr>
          <w:rFonts w:ascii="Times New Roman" w:hAnsi="Times New Roman" w:cs="Times New Roman"/>
        </w:rPr>
      </w:pPr>
      <w:r w:rsidRPr="008D7E59">
        <w:rPr>
          <w:rFonts w:ascii="Times New Roman" w:hAnsi="Times New Roman" w:cs="Times New Roman"/>
        </w:rPr>
        <w:t xml:space="preserve">11) Rozporządzenie Komisji (UE) nr 1408/2013 z dnia18 grudnia 2013 r. w sprawie stosowania                    art. 107 i 108 Traktatu o funkcjonowaniu Unii Europejskiej do pomocy de </w:t>
      </w:r>
      <w:proofErr w:type="spellStart"/>
      <w:r w:rsidRPr="008D7E59">
        <w:rPr>
          <w:rFonts w:ascii="Times New Roman" w:hAnsi="Times New Roman" w:cs="Times New Roman"/>
        </w:rPr>
        <w:t>mnimis</w:t>
      </w:r>
      <w:proofErr w:type="spellEnd"/>
      <w:r w:rsidRPr="008D7E59">
        <w:rPr>
          <w:rFonts w:ascii="Times New Roman" w:hAnsi="Times New Roman" w:cs="Times New Roman"/>
        </w:rPr>
        <w:t xml:space="preserve"> w sektorze rolnym (Dz. Urz. UE L 352 z 24.12.2013 r. str. 9),</w:t>
      </w:r>
    </w:p>
    <w:p w14:paraId="0798704B" w14:textId="77777777" w:rsidR="00544153" w:rsidRPr="008D7E59" w:rsidRDefault="00544153" w:rsidP="00AC01E9">
      <w:pPr>
        <w:jc w:val="both"/>
        <w:rPr>
          <w:rFonts w:ascii="Times New Roman" w:hAnsi="Times New Roman" w:cs="Times New Roman"/>
        </w:rPr>
      </w:pPr>
      <w:r w:rsidRPr="008D7E59">
        <w:rPr>
          <w:rFonts w:ascii="Times New Roman" w:hAnsi="Times New Roman" w:cs="Times New Roman"/>
        </w:rPr>
        <w:t xml:space="preserve">12) Rozporządzenie Komisji (UE) Nr 717/2014 z dnia 27 czerwca 2014 r. w sprawie stosowania art. 107 i 88 Traktatu o funkcjonowaniu Unii Europejskiej do pomocy de </w:t>
      </w:r>
      <w:proofErr w:type="spellStart"/>
      <w:r w:rsidRPr="008D7E59">
        <w:rPr>
          <w:rFonts w:ascii="Times New Roman" w:hAnsi="Times New Roman" w:cs="Times New Roman"/>
        </w:rPr>
        <w:t>minimis</w:t>
      </w:r>
      <w:proofErr w:type="spellEnd"/>
      <w:r w:rsidRPr="008D7E59">
        <w:rPr>
          <w:rFonts w:ascii="Times New Roman" w:hAnsi="Times New Roman" w:cs="Times New Roman"/>
        </w:rPr>
        <w:t xml:space="preserve"> w sektorze rybołówstwa i akwakultury (Dz. Urz. UE L 190 z 28.06.2014 r. str. 45).</w:t>
      </w:r>
    </w:p>
    <w:sectPr w:rsidR="00544153" w:rsidRPr="008D7E59" w:rsidSect="005D7A5A">
      <w:footerReference w:type="even" r:id="rId13"/>
      <w:footerReference w:type="defaul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0D122" w14:textId="77777777" w:rsidR="004F75C2" w:rsidRDefault="004F75C2" w:rsidP="00A42915">
      <w:pPr>
        <w:spacing w:after="0" w:line="240" w:lineRule="auto"/>
      </w:pPr>
      <w:r>
        <w:separator/>
      </w:r>
    </w:p>
  </w:endnote>
  <w:endnote w:type="continuationSeparator" w:id="0">
    <w:p w14:paraId="23DE9A6D" w14:textId="77777777" w:rsidR="004F75C2" w:rsidRDefault="004F75C2" w:rsidP="00A4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F1E07" w14:textId="77777777" w:rsidR="00544153" w:rsidRDefault="00544153" w:rsidP="00345F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DBFD080" w14:textId="77777777" w:rsidR="00544153" w:rsidRDefault="00544153" w:rsidP="008F2768">
    <w:pPr>
      <w:pStyle w:val="Stopka"/>
      <w:ind w:right="360"/>
    </w:pPr>
  </w:p>
  <w:p w14:paraId="42AEB629" w14:textId="77777777" w:rsidR="009A2308" w:rsidRDefault="009A23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066632"/>
      <w:docPartObj>
        <w:docPartGallery w:val="Page Numbers (Bottom of Page)"/>
        <w:docPartUnique/>
      </w:docPartObj>
    </w:sdtPr>
    <w:sdtEndPr/>
    <w:sdtContent>
      <w:p w14:paraId="64C6E489" w14:textId="77777777" w:rsidR="005D7A5A" w:rsidRDefault="005D7A5A">
        <w:pPr>
          <w:pStyle w:val="Stopka"/>
          <w:jc w:val="center"/>
        </w:pPr>
        <w:r>
          <w:fldChar w:fldCharType="begin"/>
        </w:r>
        <w:r>
          <w:instrText>PAGE   \* MERGEFORMAT</w:instrText>
        </w:r>
        <w:r>
          <w:fldChar w:fldCharType="separate"/>
        </w:r>
        <w:r w:rsidR="001D5D20">
          <w:rPr>
            <w:noProof/>
          </w:rPr>
          <w:t>2</w:t>
        </w:r>
        <w:r>
          <w:fldChar w:fldCharType="end"/>
        </w:r>
      </w:p>
    </w:sdtContent>
  </w:sdt>
  <w:p w14:paraId="3D3A47E4" w14:textId="77777777" w:rsidR="00544153" w:rsidRDefault="00544153" w:rsidP="008F2768">
    <w:pPr>
      <w:pStyle w:val="Stopka"/>
      <w:ind w:right="360"/>
    </w:pPr>
  </w:p>
  <w:p w14:paraId="7FE4D3C9" w14:textId="77777777" w:rsidR="009A2308" w:rsidRDefault="009A23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8A750" w14:textId="77777777" w:rsidR="004F75C2" w:rsidRDefault="004F75C2" w:rsidP="00A42915">
      <w:pPr>
        <w:spacing w:after="0" w:line="240" w:lineRule="auto"/>
      </w:pPr>
      <w:r>
        <w:separator/>
      </w:r>
    </w:p>
  </w:footnote>
  <w:footnote w:type="continuationSeparator" w:id="0">
    <w:p w14:paraId="750EB9A7" w14:textId="77777777" w:rsidR="004F75C2" w:rsidRDefault="004F75C2" w:rsidP="00A429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F0A128"/>
    <w:multiLevelType w:val="hybridMultilevel"/>
    <w:tmpl w:val="00C7F1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358EED5E"/>
    <w:lvl w:ilvl="0" w:tplc="0415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A"/>
    <w:multiLevelType w:val="hybridMultilevel"/>
    <w:tmpl w:val="6763845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75A2A8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9D423E"/>
    <w:multiLevelType w:val="hybridMultilevel"/>
    <w:tmpl w:val="B3240EB4"/>
    <w:lvl w:ilvl="0" w:tplc="09462B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1606C47"/>
    <w:multiLevelType w:val="hybridMultilevel"/>
    <w:tmpl w:val="2FCE3F60"/>
    <w:lvl w:ilvl="0" w:tplc="6D12BE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3AC082A"/>
    <w:multiLevelType w:val="hybridMultilevel"/>
    <w:tmpl w:val="23560DDE"/>
    <w:lvl w:ilvl="0" w:tplc="D000192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73E0019"/>
    <w:multiLevelType w:val="hybridMultilevel"/>
    <w:tmpl w:val="7BFCD2BC"/>
    <w:lvl w:ilvl="0" w:tplc="6FF2F3E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078A612B"/>
    <w:multiLevelType w:val="hybridMultilevel"/>
    <w:tmpl w:val="D1568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013F56"/>
    <w:multiLevelType w:val="hybridMultilevel"/>
    <w:tmpl w:val="95B6D956"/>
    <w:lvl w:ilvl="0" w:tplc="C8FAB7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4AF2CF3"/>
    <w:multiLevelType w:val="hybridMultilevel"/>
    <w:tmpl w:val="2A94F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0939F4"/>
    <w:multiLevelType w:val="hybridMultilevel"/>
    <w:tmpl w:val="7BFCD2BC"/>
    <w:lvl w:ilvl="0" w:tplc="6FF2F3E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18BF01DA"/>
    <w:multiLevelType w:val="hybridMultilevel"/>
    <w:tmpl w:val="EA6246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7448DF"/>
    <w:multiLevelType w:val="hybridMultilevel"/>
    <w:tmpl w:val="984C375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078314B"/>
    <w:multiLevelType w:val="hybridMultilevel"/>
    <w:tmpl w:val="D76E3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4F26D8"/>
    <w:multiLevelType w:val="hybridMultilevel"/>
    <w:tmpl w:val="38C8DB94"/>
    <w:lvl w:ilvl="0" w:tplc="BEDC784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0E48C7"/>
    <w:multiLevelType w:val="hybridMultilevel"/>
    <w:tmpl w:val="AE14BB46"/>
    <w:lvl w:ilvl="0" w:tplc="2F52C8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D0F2E29"/>
    <w:multiLevelType w:val="hybridMultilevel"/>
    <w:tmpl w:val="DD00E12E"/>
    <w:lvl w:ilvl="0" w:tplc="0415000F">
      <w:start w:val="1"/>
      <w:numFmt w:val="decimal"/>
      <w:lvlText w:val="%1."/>
      <w:lvlJc w:val="left"/>
      <w:pPr>
        <w:ind w:left="720" w:hanging="360"/>
      </w:pPr>
    </w:lvl>
    <w:lvl w:ilvl="1" w:tplc="36C6C9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7A3FEB"/>
    <w:multiLevelType w:val="hybridMultilevel"/>
    <w:tmpl w:val="A19EC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DE0BFF"/>
    <w:multiLevelType w:val="hybridMultilevel"/>
    <w:tmpl w:val="7BFCD2BC"/>
    <w:lvl w:ilvl="0" w:tplc="6FF2F3E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15:restartNumberingAfterBreak="0">
    <w:nsid w:val="3F6D6CEE"/>
    <w:multiLevelType w:val="hybridMultilevel"/>
    <w:tmpl w:val="44527F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846F08"/>
    <w:multiLevelType w:val="hybridMultilevel"/>
    <w:tmpl w:val="1FB0F3C4"/>
    <w:lvl w:ilvl="0" w:tplc="C5AA9A4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 w15:restartNumberingAfterBreak="0">
    <w:nsid w:val="400670EA"/>
    <w:multiLevelType w:val="hybridMultilevel"/>
    <w:tmpl w:val="5844BB9C"/>
    <w:lvl w:ilvl="0" w:tplc="5B566E8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4" w15:restartNumberingAfterBreak="0">
    <w:nsid w:val="43DF7B26"/>
    <w:multiLevelType w:val="hybridMultilevel"/>
    <w:tmpl w:val="772AE942"/>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8BE747F"/>
    <w:multiLevelType w:val="hybridMultilevel"/>
    <w:tmpl w:val="C5607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2A66E0"/>
    <w:multiLevelType w:val="hybridMultilevel"/>
    <w:tmpl w:val="CF7A0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51196A"/>
    <w:multiLevelType w:val="hybridMultilevel"/>
    <w:tmpl w:val="185018B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DE42D7"/>
    <w:multiLevelType w:val="hybridMultilevel"/>
    <w:tmpl w:val="AC8E7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3E7887"/>
    <w:multiLevelType w:val="hybridMultilevel"/>
    <w:tmpl w:val="2B1E9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4D2F38"/>
    <w:multiLevelType w:val="hybridMultilevel"/>
    <w:tmpl w:val="63924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BB23C6"/>
    <w:multiLevelType w:val="hybridMultilevel"/>
    <w:tmpl w:val="2974AD3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60C060D4"/>
    <w:multiLevelType w:val="hybridMultilevel"/>
    <w:tmpl w:val="CF7A0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8D230F"/>
    <w:multiLevelType w:val="hybridMultilevel"/>
    <w:tmpl w:val="727A3DEE"/>
    <w:lvl w:ilvl="0" w:tplc="3C2CB0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 w15:restartNumberingAfterBreak="0">
    <w:nsid w:val="6376690B"/>
    <w:multiLevelType w:val="hybridMultilevel"/>
    <w:tmpl w:val="FA4861E6"/>
    <w:lvl w:ilvl="0" w:tplc="5C38515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5" w15:restartNumberingAfterBreak="0">
    <w:nsid w:val="69A704DE"/>
    <w:multiLevelType w:val="hybridMultilevel"/>
    <w:tmpl w:val="988E09C8"/>
    <w:lvl w:ilvl="0" w:tplc="CC9623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D7862E1"/>
    <w:multiLevelType w:val="hybridMultilevel"/>
    <w:tmpl w:val="569AC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BC3647"/>
    <w:multiLevelType w:val="hybridMultilevel"/>
    <w:tmpl w:val="CF7A0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2C0DBC"/>
    <w:multiLevelType w:val="hybridMultilevel"/>
    <w:tmpl w:val="B77ED380"/>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766374C1"/>
    <w:multiLevelType w:val="hybridMultilevel"/>
    <w:tmpl w:val="BEB25CF0"/>
    <w:lvl w:ilvl="0" w:tplc="D7F684D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6B0487"/>
    <w:multiLevelType w:val="hybridMultilevel"/>
    <w:tmpl w:val="257C9224"/>
    <w:lvl w:ilvl="0" w:tplc="720A7CB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7A5F8B"/>
    <w:multiLevelType w:val="hybridMultilevel"/>
    <w:tmpl w:val="AFD4DF98"/>
    <w:lvl w:ilvl="0" w:tplc="4BEA9F2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2" w15:restartNumberingAfterBreak="0">
    <w:nsid w:val="7B4F6592"/>
    <w:multiLevelType w:val="hybridMultilevel"/>
    <w:tmpl w:val="23560DDE"/>
    <w:lvl w:ilvl="0" w:tplc="D000192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3" w15:restartNumberingAfterBreak="0">
    <w:nsid w:val="7CB215CD"/>
    <w:multiLevelType w:val="hybridMultilevel"/>
    <w:tmpl w:val="1220B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A74200"/>
    <w:multiLevelType w:val="hybridMultilevel"/>
    <w:tmpl w:val="3C585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43233B"/>
    <w:multiLevelType w:val="hybridMultilevel"/>
    <w:tmpl w:val="E7D68F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7"/>
  </w:num>
  <w:num w:numId="2">
    <w:abstractNumId w:val="40"/>
  </w:num>
  <w:num w:numId="3">
    <w:abstractNumId w:val="38"/>
  </w:num>
  <w:num w:numId="4">
    <w:abstractNumId w:val="45"/>
  </w:num>
  <w:num w:numId="5">
    <w:abstractNumId w:val="19"/>
  </w:num>
  <w:num w:numId="6">
    <w:abstractNumId w:val="16"/>
  </w:num>
  <w:num w:numId="7">
    <w:abstractNumId w:val="39"/>
  </w:num>
  <w:num w:numId="8">
    <w:abstractNumId w:val="18"/>
  </w:num>
  <w:num w:numId="9">
    <w:abstractNumId w:val="9"/>
  </w:num>
  <w:num w:numId="10">
    <w:abstractNumId w:val="36"/>
  </w:num>
  <w:num w:numId="11">
    <w:abstractNumId w:val="1"/>
  </w:num>
  <w:num w:numId="12">
    <w:abstractNumId w:val="28"/>
  </w:num>
  <w:num w:numId="13">
    <w:abstractNumId w:val="11"/>
  </w:num>
  <w:num w:numId="14">
    <w:abstractNumId w:val="2"/>
  </w:num>
  <w:num w:numId="15">
    <w:abstractNumId w:val="30"/>
  </w:num>
  <w:num w:numId="16">
    <w:abstractNumId w:val="29"/>
  </w:num>
  <w:num w:numId="17">
    <w:abstractNumId w:val="14"/>
  </w:num>
  <w:num w:numId="18">
    <w:abstractNumId w:val="3"/>
  </w:num>
  <w:num w:numId="19">
    <w:abstractNumId w:val="31"/>
  </w:num>
  <w:num w:numId="20">
    <w:abstractNumId w:val="4"/>
  </w:num>
  <w:num w:numId="21">
    <w:abstractNumId w:val="42"/>
  </w:num>
  <w:num w:numId="22">
    <w:abstractNumId w:val="13"/>
  </w:num>
  <w:num w:numId="23">
    <w:abstractNumId w:val="43"/>
  </w:num>
  <w:num w:numId="24">
    <w:abstractNumId w:val="17"/>
  </w:num>
  <w:num w:numId="25">
    <w:abstractNumId w:val="22"/>
  </w:num>
  <w:num w:numId="26">
    <w:abstractNumId w:val="10"/>
  </w:num>
  <w:num w:numId="27">
    <w:abstractNumId w:val="20"/>
  </w:num>
  <w:num w:numId="28">
    <w:abstractNumId w:val="24"/>
  </w:num>
  <w:num w:numId="29">
    <w:abstractNumId w:val="23"/>
  </w:num>
  <w:num w:numId="30">
    <w:abstractNumId w:val="41"/>
  </w:num>
  <w:num w:numId="31">
    <w:abstractNumId w:val="7"/>
  </w:num>
  <w:num w:numId="32">
    <w:abstractNumId w:val="0"/>
  </w:num>
  <w:num w:numId="33">
    <w:abstractNumId w:val="21"/>
  </w:num>
  <w:num w:numId="34">
    <w:abstractNumId w:val="37"/>
  </w:num>
  <w:num w:numId="35">
    <w:abstractNumId w:val="26"/>
  </w:num>
  <w:num w:numId="36">
    <w:abstractNumId w:val="32"/>
  </w:num>
  <w:num w:numId="37">
    <w:abstractNumId w:val="15"/>
  </w:num>
  <w:num w:numId="38">
    <w:abstractNumId w:val="5"/>
  </w:num>
  <w:num w:numId="39">
    <w:abstractNumId w:val="25"/>
  </w:num>
  <w:num w:numId="40">
    <w:abstractNumId w:val="6"/>
  </w:num>
  <w:num w:numId="41">
    <w:abstractNumId w:val="34"/>
  </w:num>
  <w:num w:numId="42">
    <w:abstractNumId w:val="44"/>
  </w:num>
  <w:num w:numId="43">
    <w:abstractNumId w:val="35"/>
  </w:num>
  <w:num w:numId="44">
    <w:abstractNumId w:val="33"/>
  </w:num>
  <w:num w:numId="45">
    <w:abstractNumId w:val="12"/>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A4"/>
    <w:rsid w:val="00001794"/>
    <w:rsid w:val="00001EEE"/>
    <w:rsid w:val="0001437F"/>
    <w:rsid w:val="00017023"/>
    <w:rsid w:val="00036CA0"/>
    <w:rsid w:val="00040B8A"/>
    <w:rsid w:val="00045CCF"/>
    <w:rsid w:val="00054847"/>
    <w:rsid w:val="00062B52"/>
    <w:rsid w:val="000756A1"/>
    <w:rsid w:val="00083663"/>
    <w:rsid w:val="00083C31"/>
    <w:rsid w:val="000922F7"/>
    <w:rsid w:val="000C0F47"/>
    <w:rsid w:val="000C4E4E"/>
    <w:rsid w:val="000C622B"/>
    <w:rsid w:val="000D450D"/>
    <w:rsid w:val="000F0A2B"/>
    <w:rsid w:val="000F1827"/>
    <w:rsid w:val="000F236B"/>
    <w:rsid w:val="001042DC"/>
    <w:rsid w:val="00106608"/>
    <w:rsid w:val="001171E2"/>
    <w:rsid w:val="00122310"/>
    <w:rsid w:val="00124FB4"/>
    <w:rsid w:val="0012689D"/>
    <w:rsid w:val="001300C0"/>
    <w:rsid w:val="0013203B"/>
    <w:rsid w:val="00144474"/>
    <w:rsid w:val="0014643B"/>
    <w:rsid w:val="00154A0A"/>
    <w:rsid w:val="00167C4E"/>
    <w:rsid w:val="001706E3"/>
    <w:rsid w:val="00172D62"/>
    <w:rsid w:val="001742AD"/>
    <w:rsid w:val="00182C02"/>
    <w:rsid w:val="00183280"/>
    <w:rsid w:val="0018385E"/>
    <w:rsid w:val="001873CB"/>
    <w:rsid w:val="001924AD"/>
    <w:rsid w:val="001A088D"/>
    <w:rsid w:val="001B6088"/>
    <w:rsid w:val="001C5CB5"/>
    <w:rsid w:val="001D5D20"/>
    <w:rsid w:val="001E2ACC"/>
    <w:rsid w:val="001E5A2C"/>
    <w:rsid w:val="001F7FEE"/>
    <w:rsid w:val="00201C5C"/>
    <w:rsid w:val="00207A21"/>
    <w:rsid w:val="00231E0C"/>
    <w:rsid w:val="0024319D"/>
    <w:rsid w:val="00247C4E"/>
    <w:rsid w:val="00273575"/>
    <w:rsid w:val="002959A1"/>
    <w:rsid w:val="002B1B59"/>
    <w:rsid w:val="002B1D1A"/>
    <w:rsid w:val="002C3D2C"/>
    <w:rsid w:val="002D3E66"/>
    <w:rsid w:val="00304779"/>
    <w:rsid w:val="00320A3F"/>
    <w:rsid w:val="00324C42"/>
    <w:rsid w:val="003412D1"/>
    <w:rsid w:val="00345F39"/>
    <w:rsid w:val="0034615B"/>
    <w:rsid w:val="00356C7B"/>
    <w:rsid w:val="00357BC7"/>
    <w:rsid w:val="00360C2C"/>
    <w:rsid w:val="003626DD"/>
    <w:rsid w:val="003658FD"/>
    <w:rsid w:val="0039381F"/>
    <w:rsid w:val="003A418F"/>
    <w:rsid w:val="003B06B9"/>
    <w:rsid w:val="003B2F5F"/>
    <w:rsid w:val="003B7884"/>
    <w:rsid w:val="003C193C"/>
    <w:rsid w:val="003C2DBA"/>
    <w:rsid w:val="003D029C"/>
    <w:rsid w:val="003D3279"/>
    <w:rsid w:val="003E6B50"/>
    <w:rsid w:val="003F7128"/>
    <w:rsid w:val="003F7AC4"/>
    <w:rsid w:val="00410FB9"/>
    <w:rsid w:val="004166CA"/>
    <w:rsid w:val="00417EFC"/>
    <w:rsid w:val="004422C7"/>
    <w:rsid w:val="0044566B"/>
    <w:rsid w:val="004533B4"/>
    <w:rsid w:val="004535F3"/>
    <w:rsid w:val="00467968"/>
    <w:rsid w:val="00474542"/>
    <w:rsid w:val="004862B8"/>
    <w:rsid w:val="004868CC"/>
    <w:rsid w:val="00492187"/>
    <w:rsid w:val="004A184A"/>
    <w:rsid w:val="004A2373"/>
    <w:rsid w:val="004D6A83"/>
    <w:rsid w:val="004E1800"/>
    <w:rsid w:val="004E4B6A"/>
    <w:rsid w:val="004F3CD3"/>
    <w:rsid w:val="004F75C2"/>
    <w:rsid w:val="00501560"/>
    <w:rsid w:val="00501EA9"/>
    <w:rsid w:val="00503775"/>
    <w:rsid w:val="00507D94"/>
    <w:rsid w:val="0051720E"/>
    <w:rsid w:val="005224E2"/>
    <w:rsid w:val="005321D8"/>
    <w:rsid w:val="00544153"/>
    <w:rsid w:val="00545B87"/>
    <w:rsid w:val="005547FC"/>
    <w:rsid w:val="00574013"/>
    <w:rsid w:val="00585B91"/>
    <w:rsid w:val="0059250B"/>
    <w:rsid w:val="005948F5"/>
    <w:rsid w:val="00594DA2"/>
    <w:rsid w:val="0059728F"/>
    <w:rsid w:val="005B02A5"/>
    <w:rsid w:val="005B67DE"/>
    <w:rsid w:val="005C1FDB"/>
    <w:rsid w:val="005C2EDE"/>
    <w:rsid w:val="005C34CD"/>
    <w:rsid w:val="005C3AB8"/>
    <w:rsid w:val="005D2149"/>
    <w:rsid w:val="005D409E"/>
    <w:rsid w:val="005D7A5A"/>
    <w:rsid w:val="005F02EA"/>
    <w:rsid w:val="00600750"/>
    <w:rsid w:val="006068B6"/>
    <w:rsid w:val="00613DC4"/>
    <w:rsid w:val="00633921"/>
    <w:rsid w:val="0063739B"/>
    <w:rsid w:val="00640A45"/>
    <w:rsid w:val="0064753E"/>
    <w:rsid w:val="00657003"/>
    <w:rsid w:val="00660771"/>
    <w:rsid w:val="0066254F"/>
    <w:rsid w:val="0067212E"/>
    <w:rsid w:val="00681B53"/>
    <w:rsid w:val="006943B7"/>
    <w:rsid w:val="006947A4"/>
    <w:rsid w:val="006A3C2D"/>
    <w:rsid w:val="006A5AF8"/>
    <w:rsid w:val="006C2C52"/>
    <w:rsid w:val="006C30B2"/>
    <w:rsid w:val="006D639A"/>
    <w:rsid w:val="006D6B65"/>
    <w:rsid w:val="006E17CE"/>
    <w:rsid w:val="006F27D8"/>
    <w:rsid w:val="006F7A8E"/>
    <w:rsid w:val="00724055"/>
    <w:rsid w:val="00757884"/>
    <w:rsid w:val="00760F9F"/>
    <w:rsid w:val="00762571"/>
    <w:rsid w:val="007636A5"/>
    <w:rsid w:val="007733A6"/>
    <w:rsid w:val="00786A69"/>
    <w:rsid w:val="00791C07"/>
    <w:rsid w:val="007B3230"/>
    <w:rsid w:val="007C1D5E"/>
    <w:rsid w:val="007C6A40"/>
    <w:rsid w:val="007D068B"/>
    <w:rsid w:val="007E2B33"/>
    <w:rsid w:val="007F4EED"/>
    <w:rsid w:val="0080296A"/>
    <w:rsid w:val="0082710C"/>
    <w:rsid w:val="008305B8"/>
    <w:rsid w:val="00842D04"/>
    <w:rsid w:val="00843F30"/>
    <w:rsid w:val="00856932"/>
    <w:rsid w:val="008653F7"/>
    <w:rsid w:val="00867303"/>
    <w:rsid w:val="008B4B2E"/>
    <w:rsid w:val="008D7C5C"/>
    <w:rsid w:val="008D7E59"/>
    <w:rsid w:val="008E1C48"/>
    <w:rsid w:val="008F2768"/>
    <w:rsid w:val="008F7714"/>
    <w:rsid w:val="00911EEC"/>
    <w:rsid w:val="0091210B"/>
    <w:rsid w:val="00921652"/>
    <w:rsid w:val="0092745D"/>
    <w:rsid w:val="00927BC5"/>
    <w:rsid w:val="00935818"/>
    <w:rsid w:val="00960684"/>
    <w:rsid w:val="00965BE8"/>
    <w:rsid w:val="0096792C"/>
    <w:rsid w:val="0098602E"/>
    <w:rsid w:val="009A2308"/>
    <w:rsid w:val="009A5BA9"/>
    <w:rsid w:val="009A6604"/>
    <w:rsid w:val="009A7ABC"/>
    <w:rsid w:val="009B3983"/>
    <w:rsid w:val="009D0CA5"/>
    <w:rsid w:val="009D2729"/>
    <w:rsid w:val="009D5F71"/>
    <w:rsid w:val="009E60CB"/>
    <w:rsid w:val="009F432B"/>
    <w:rsid w:val="009F54D8"/>
    <w:rsid w:val="009F6C73"/>
    <w:rsid w:val="00A021F6"/>
    <w:rsid w:val="00A03035"/>
    <w:rsid w:val="00A03173"/>
    <w:rsid w:val="00A072BE"/>
    <w:rsid w:val="00A13212"/>
    <w:rsid w:val="00A41CC6"/>
    <w:rsid w:val="00A42915"/>
    <w:rsid w:val="00A52C51"/>
    <w:rsid w:val="00A55FF0"/>
    <w:rsid w:val="00A561EE"/>
    <w:rsid w:val="00A75199"/>
    <w:rsid w:val="00A973BA"/>
    <w:rsid w:val="00AA1D8F"/>
    <w:rsid w:val="00AC01E9"/>
    <w:rsid w:val="00AD007D"/>
    <w:rsid w:val="00AF5303"/>
    <w:rsid w:val="00AF532D"/>
    <w:rsid w:val="00B004D9"/>
    <w:rsid w:val="00B05C7D"/>
    <w:rsid w:val="00B0607F"/>
    <w:rsid w:val="00B152B0"/>
    <w:rsid w:val="00B24820"/>
    <w:rsid w:val="00B32B54"/>
    <w:rsid w:val="00B32D5F"/>
    <w:rsid w:val="00B34026"/>
    <w:rsid w:val="00B36851"/>
    <w:rsid w:val="00B518A4"/>
    <w:rsid w:val="00B52425"/>
    <w:rsid w:val="00B55379"/>
    <w:rsid w:val="00B56B09"/>
    <w:rsid w:val="00B71D59"/>
    <w:rsid w:val="00BA5897"/>
    <w:rsid w:val="00BA6339"/>
    <w:rsid w:val="00BB6CDC"/>
    <w:rsid w:val="00BB7FCE"/>
    <w:rsid w:val="00BD033D"/>
    <w:rsid w:val="00BE69DD"/>
    <w:rsid w:val="00BF486C"/>
    <w:rsid w:val="00BF48F0"/>
    <w:rsid w:val="00C32AE1"/>
    <w:rsid w:val="00C605D5"/>
    <w:rsid w:val="00C635C9"/>
    <w:rsid w:val="00C7569A"/>
    <w:rsid w:val="00C875F0"/>
    <w:rsid w:val="00C9250C"/>
    <w:rsid w:val="00CB4158"/>
    <w:rsid w:val="00CD4385"/>
    <w:rsid w:val="00CE1AD0"/>
    <w:rsid w:val="00CE4B9A"/>
    <w:rsid w:val="00CE740A"/>
    <w:rsid w:val="00CF42AA"/>
    <w:rsid w:val="00CF7FEF"/>
    <w:rsid w:val="00D11604"/>
    <w:rsid w:val="00D43630"/>
    <w:rsid w:val="00D63105"/>
    <w:rsid w:val="00D64AC2"/>
    <w:rsid w:val="00D82AD0"/>
    <w:rsid w:val="00D83101"/>
    <w:rsid w:val="00D8465B"/>
    <w:rsid w:val="00D9704F"/>
    <w:rsid w:val="00DB31CE"/>
    <w:rsid w:val="00DC1D7F"/>
    <w:rsid w:val="00DC2D1D"/>
    <w:rsid w:val="00DD1B65"/>
    <w:rsid w:val="00DE538D"/>
    <w:rsid w:val="00DF080F"/>
    <w:rsid w:val="00DF61C7"/>
    <w:rsid w:val="00DF7D36"/>
    <w:rsid w:val="00E01E02"/>
    <w:rsid w:val="00E034AD"/>
    <w:rsid w:val="00E04CDC"/>
    <w:rsid w:val="00E06710"/>
    <w:rsid w:val="00E13306"/>
    <w:rsid w:val="00E26EA1"/>
    <w:rsid w:val="00E30DD6"/>
    <w:rsid w:val="00E32E79"/>
    <w:rsid w:val="00E37ABE"/>
    <w:rsid w:val="00E412EE"/>
    <w:rsid w:val="00E5086E"/>
    <w:rsid w:val="00E52311"/>
    <w:rsid w:val="00E633E9"/>
    <w:rsid w:val="00E63666"/>
    <w:rsid w:val="00E63B19"/>
    <w:rsid w:val="00E6457A"/>
    <w:rsid w:val="00E66EF9"/>
    <w:rsid w:val="00E67122"/>
    <w:rsid w:val="00E71EC3"/>
    <w:rsid w:val="00E738CE"/>
    <w:rsid w:val="00E81D3E"/>
    <w:rsid w:val="00E933E6"/>
    <w:rsid w:val="00EA19B1"/>
    <w:rsid w:val="00EB3C3B"/>
    <w:rsid w:val="00EC4ED8"/>
    <w:rsid w:val="00ED224D"/>
    <w:rsid w:val="00ED4D79"/>
    <w:rsid w:val="00EF006B"/>
    <w:rsid w:val="00F0013E"/>
    <w:rsid w:val="00F244A4"/>
    <w:rsid w:val="00F26CAE"/>
    <w:rsid w:val="00F70BAD"/>
    <w:rsid w:val="00FB775C"/>
    <w:rsid w:val="00FD08B5"/>
    <w:rsid w:val="00FD0DAA"/>
    <w:rsid w:val="00FD652F"/>
    <w:rsid w:val="00FF0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4557D"/>
  <w15:docId w15:val="{123043DB-F382-403A-B4B9-D1959E63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6C7B"/>
    <w:pPr>
      <w:spacing w:after="160" w:line="259"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F244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44A4"/>
    <w:rPr>
      <w:rFonts w:ascii="Segoe UI" w:hAnsi="Segoe UI" w:cs="Segoe UI"/>
      <w:sz w:val="18"/>
      <w:szCs w:val="18"/>
    </w:rPr>
  </w:style>
  <w:style w:type="paragraph" w:styleId="Akapitzlist">
    <w:name w:val="List Paragraph"/>
    <w:basedOn w:val="Normalny"/>
    <w:uiPriority w:val="99"/>
    <w:qFormat/>
    <w:rsid w:val="00965BE8"/>
    <w:pPr>
      <w:ind w:left="720"/>
      <w:contextualSpacing/>
    </w:pPr>
  </w:style>
  <w:style w:type="paragraph" w:styleId="Nagwek">
    <w:name w:val="header"/>
    <w:basedOn w:val="Normalny"/>
    <w:link w:val="NagwekZnak"/>
    <w:uiPriority w:val="99"/>
    <w:semiHidden/>
    <w:rsid w:val="00A4291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42915"/>
  </w:style>
  <w:style w:type="paragraph" w:styleId="Stopka">
    <w:name w:val="footer"/>
    <w:basedOn w:val="Normalny"/>
    <w:link w:val="StopkaZnak"/>
    <w:uiPriority w:val="99"/>
    <w:rsid w:val="00A429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2915"/>
  </w:style>
  <w:style w:type="character" w:styleId="Numerstrony">
    <w:name w:val="page number"/>
    <w:basedOn w:val="Domylnaczcionkaakapitu"/>
    <w:uiPriority w:val="99"/>
    <w:rsid w:val="008F2768"/>
  </w:style>
  <w:style w:type="character" w:styleId="Hipercze">
    <w:name w:val="Hyperlink"/>
    <w:basedOn w:val="Domylnaczcionkaakapitu"/>
    <w:uiPriority w:val="99"/>
    <w:unhideWhenUsed/>
    <w:rsid w:val="0034615B"/>
    <w:rPr>
      <w:color w:val="0000FF" w:themeColor="hyperlink"/>
      <w:u w:val="single"/>
    </w:rPr>
  </w:style>
  <w:style w:type="paragraph" w:customStyle="1" w:styleId="Default">
    <w:name w:val="Default"/>
    <w:rsid w:val="00492187"/>
    <w:pPr>
      <w:autoSpaceDE w:val="0"/>
      <w:autoSpaceDN w:val="0"/>
      <w:adjustRightInd w:val="0"/>
    </w:pPr>
    <w:rPr>
      <w:rFonts w:ascii="Times New Roman" w:hAnsi="Times New Roman"/>
      <w:color w:val="000000"/>
      <w:sz w:val="24"/>
      <w:szCs w:val="24"/>
    </w:rPr>
  </w:style>
  <w:style w:type="paragraph" w:styleId="Tekstpodstawowy">
    <w:name w:val="Body Text"/>
    <w:basedOn w:val="Normalny"/>
    <w:link w:val="TekstpodstawowyZnak"/>
    <w:uiPriority w:val="1"/>
    <w:qFormat/>
    <w:rsid w:val="008D7C5C"/>
    <w:pPr>
      <w:widowControl w:val="0"/>
      <w:autoSpaceDE w:val="0"/>
      <w:autoSpaceDN w:val="0"/>
      <w:spacing w:after="0" w:line="240" w:lineRule="auto"/>
    </w:pPr>
    <w:rPr>
      <w:rFonts w:ascii="Tahoma" w:eastAsia="Tahoma" w:hAnsi="Tahoma" w:cs="Tahoma"/>
      <w:lang w:eastAsia="pl-PL" w:bidi="pl-PL"/>
    </w:rPr>
  </w:style>
  <w:style w:type="character" w:customStyle="1" w:styleId="TekstpodstawowyZnak">
    <w:name w:val="Tekst podstawowy Znak"/>
    <w:basedOn w:val="Domylnaczcionkaakapitu"/>
    <w:link w:val="Tekstpodstawowy"/>
    <w:uiPriority w:val="1"/>
    <w:rsid w:val="008D7C5C"/>
    <w:rPr>
      <w:rFonts w:ascii="Tahoma" w:eastAsia="Tahoma" w:hAnsi="Tahoma" w:cs="Tahoma"/>
      <w:lang w:bidi="pl-PL"/>
    </w:rPr>
  </w:style>
  <w:style w:type="character" w:styleId="UyteHipercze">
    <w:name w:val="FollowedHyperlink"/>
    <w:basedOn w:val="Domylnaczcionkaakapitu"/>
    <w:uiPriority w:val="99"/>
    <w:semiHidden/>
    <w:unhideWhenUsed/>
    <w:rsid w:val="007578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ometrzawodow.pl/modul/prognozy-na-plakatach?publication=county&amp;province=9&amp;county=211&amp;year=2021&amp;form-group%5B%5D=lo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zyzow.praca.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zyzow.praca.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rzyzow.praca.gov.pl/documents/1938681/11324136/Priorytet%20nr%205%20-%20wykaz%20obszar%C3%B3w%20i%20zawod%C3%B3w/fd7767d5-8016-49a8-b104-d8e829dbcf7a?t=1580372802002" TargetMode="External"/><Relationship Id="rId4" Type="http://schemas.openxmlformats.org/officeDocument/2006/relationships/settings" Target="settings.xml"/><Relationship Id="rId9" Type="http://schemas.openxmlformats.org/officeDocument/2006/relationships/hyperlink" Target="https://strzyzowski.pl/uploads/menu/dokumenty/dokumenty/Strategia%20rozwoju%20Powiatu%20Strzy%C5%BCowskiego%20na%20lata%202017%20-%202025.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56166-C325-40A4-849D-9859EE43A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18</Pages>
  <Words>6389</Words>
  <Characters>44344</Characters>
  <Application>Microsoft Office Word</Application>
  <DocSecurity>0</DocSecurity>
  <Lines>369</Lines>
  <Paragraphs>101</Paragraphs>
  <ScaleCrop>false</ScaleCrop>
  <HeadingPairs>
    <vt:vector size="2" baseType="variant">
      <vt:variant>
        <vt:lpstr>Tytuł</vt:lpstr>
      </vt:variant>
      <vt:variant>
        <vt:i4>1</vt:i4>
      </vt:variant>
    </vt:vector>
  </HeadingPairs>
  <TitlesOfParts>
    <vt:vector size="1" baseType="lpstr">
      <vt:lpstr>ZASADY</vt:lpstr>
    </vt:vector>
  </TitlesOfParts>
  <Company/>
  <LinksUpToDate>false</LinksUpToDate>
  <CharactersWithSpaces>50632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dc:title>
  <dc:subject/>
  <dc:creator>user323</dc:creator>
  <cp:keywords/>
  <dc:description/>
  <cp:lastModifiedBy>Marcin Świszcz</cp:lastModifiedBy>
  <cp:revision>19</cp:revision>
  <cp:lastPrinted>2023-01-18T12:14:00Z</cp:lastPrinted>
  <dcterms:created xsi:type="dcterms:W3CDTF">2023-01-11T13:26:00Z</dcterms:created>
  <dcterms:modified xsi:type="dcterms:W3CDTF">2023-01-24T14:03:00Z</dcterms:modified>
</cp:coreProperties>
</file>